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CDB4" w14:textId="77777777" w:rsidR="0082181A" w:rsidRPr="00C77F2E" w:rsidRDefault="00D80414" w:rsidP="008731CA">
      <w:pPr>
        <w:tabs>
          <w:tab w:val="left" w:pos="7980"/>
        </w:tabs>
        <w:spacing w:line="240" w:lineRule="auto"/>
        <w:rPr>
          <w:rFonts w:ascii="Arial" w:hAnsi="Arial" w:cs="Arial"/>
        </w:rPr>
      </w:pPr>
      <w:r w:rsidRPr="00C77F2E">
        <w:rPr>
          <w:rFonts w:ascii="Arial" w:hAnsi="Arial" w:cs="Arial"/>
        </w:rPr>
        <w:tab/>
      </w:r>
    </w:p>
    <w:p w14:paraId="0C214A49" w14:textId="67E484F3" w:rsidR="0037609C" w:rsidRPr="00C77F2E" w:rsidRDefault="002A6784" w:rsidP="008731CA">
      <w:pPr>
        <w:spacing w:line="240" w:lineRule="auto"/>
        <w:ind w:left="6372" w:firstLine="708"/>
        <w:rPr>
          <w:rFonts w:ascii="Arial" w:hAnsi="Arial" w:cs="Arial"/>
          <w:sz w:val="20"/>
          <w:szCs w:val="20"/>
        </w:rPr>
      </w:pPr>
      <w:r w:rsidRPr="00C77F2E">
        <w:rPr>
          <w:rFonts w:ascii="Arial" w:hAnsi="Arial" w:cs="Arial"/>
          <w:sz w:val="20"/>
          <w:szCs w:val="20"/>
        </w:rPr>
        <w:t>Amsterdam</w:t>
      </w:r>
      <w:r w:rsidR="0037609C" w:rsidRPr="00C77F2E">
        <w:rPr>
          <w:rFonts w:ascii="Arial" w:hAnsi="Arial" w:cs="Arial"/>
          <w:sz w:val="20"/>
          <w:szCs w:val="20"/>
        </w:rPr>
        <w:t xml:space="preserve">, </w:t>
      </w:r>
      <w:r w:rsidR="00E42419" w:rsidRPr="00C77F2E">
        <w:rPr>
          <w:rFonts w:ascii="Arial" w:hAnsi="Arial" w:cs="Arial"/>
          <w:sz w:val="20"/>
          <w:szCs w:val="20"/>
        </w:rPr>
        <w:t>juli</w:t>
      </w:r>
      <w:r w:rsidR="002B24CB" w:rsidRPr="00C77F2E">
        <w:rPr>
          <w:rFonts w:ascii="Arial" w:hAnsi="Arial" w:cs="Arial"/>
          <w:sz w:val="20"/>
          <w:szCs w:val="20"/>
        </w:rPr>
        <w:t xml:space="preserve"> 20</w:t>
      </w:r>
      <w:r w:rsidR="007756E3" w:rsidRPr="00C77F2E">
        <w:rPr>
          <w:rFonts w:ascii="Arial" w:hAnsi="Arial" w:cs="Arial"/>
          <w:sz w:val="20"/>
          <w:szCs w:val="20"/>
        </w:rPr>
        <w:t>20</w:t>
      </w:r>
    </w:p>
    <w:p w14:paraId="742B8877" w14:textId="77777777" w:rsidR="0037609C" w:rsidRPr="00C77F2E" w:rsidRDefault="0037609C" w:rsidP="008731CA">
      <w:pPr>
        <w:spacing w:line="240" w:lineRule="auto"/>
        <w:rPr>
          <w:rFonts w:ascii="Arial" w:hAnsi="Arial" w:cs="Arial"/>
          <w:sz w:val="20"/>
          <w:szCs w:val="20"/>
        </w:rPr>
      </w:pPr>
    </w:p>
    <w:p w14:paraId="451F350A" w14:textId="3FB8BFE5" w:rsidR="0082181A" w:rsidRPr="00C77F2E" w:rsidRDefault="0037609C" w:rsidP="008731CA">
      <w:pPr>
        <w:spacing w:line="240" w:lineRule="auto"/>
        <w:rPr>
          <w:rFonts w:ascii="Arial" w:hAnsi="Arial" w:cs="Arial"/>
          <w:sz w:val="20"/>
          <w:szCs w:val="20"/>
        </w:rPr>
      </w:pPr>
      <w:r w:rsidRPr="00C77F2E">
        <w:rPr>
          <w:rFonts w:ascii="Arial" w:hAnsi="Arial" w:cs="Arial"/>
          <w:sz w:val="20"/>
          <w:szCs w:val="20"/>
        </w:rPr>
        <w:t>G</w:t>
      </w:r>
      <w:r w:rsidR="0082181A" w:rsidRPr="00C77F2E">
        <w:rPr>
          <w:rFonts w:ascii="Arial" w:hAnsi="Arial" w:cs="Arial"/>
          <w:sz w:val="20"/>
          <w:szCs w:val="20"/>
        </w:rPr>
        <w:t xml:space="preserve">eachte </w:t>
      </w:r>
      <w:r w:rsidR="00E42419" w:rsidRPr="00C77F2E">
        <w:rPr>
          <w:rFonts w:ascii="Arial" w:hAnsi="Arial" w:cs="Arial"/>
          <w:sz w:val="20"/>
          <w:szCs w:val="20"/>
        </w:rPr>
        <w:t>zorgprofessional</w:t>
      </w:r>
      <w:r w:rsidRPr="00C77F2E">
        <w:rPr>
          <w:rFonts w:ascii="Arial" w:hAnsi="Arial" w:cs="Arial"/>
          <w:sz w:val="20"/>
          <w:szCs w:val="20"/>
        </w:rPr>
        <w:t>,</w:t>
      </w:r>
    </w:p>
    <w:p w14:paraId="3CC62565" w14:textId="561E0EFD" w:rsidR="00E42419" w:rsidRPr="00C77F2E" w:rsidRDefault="00F66630" w:rsidP="008731CA">
      <w:pPr>
        <w:spacing w:line="240" w:lineRule="auto"/>
        <w:rPr>
          <w:rFonts w:ascii="Arial" w:hAnsi="Arial" w:cs="Arial"/>
          <w:sz w:val="20"/>
          <w:szCs w:val="20"/>
        </w:rPr>
      </w:pPr>
      <w:r w:rsidRPr="00C77F2E">
        <w:rPr>
          <w:rFonts w:ascii="Arial" w:hAnsi="Arial" w:cs="Arial"/>
          <w:sz w:val="20"/>
          <w:szCs w:val="20"/>
        </w:rPr>
        <w:t>Hierbij wordt u van harte uitgenodigd</w:t>
      </w:r>
      <w:r w:rsidR="0082181A" w:rsidRPr="00C77F2E">
        <w:rPr>
          <w:rFonts w:ascii="Arial" w:hAnsi="Arial" w:cs="Arial"/>
          <w:sz w:val="20"/>
          <w:szCs w:val="20"/>
        </w:rPr>
        <w:t xml:space="preserve"> om deel te nemen aan </w:t>
      </w:r>
      <w:r w:rsidR="009D258F" w:rsidRPr="00C77F2E">
        <w:rPr>
          <w:rFonts w:ascii="Arial" w:hAnsi="Arial" w:cs="Arial"/>
          <w:sz w:val="20"/>
          <w:szCs w:val="20"/>
        </w:rPr>
        <w:t xml:space="preserve">de </w:t>
      </w:r>
      <w:r w:rsidR="002B24CB" w:rsidRPr="00C77F2E">
        <w:rPr>
          <w:rFonts w:ascii="Arial" w:hAnsi="Arial" w:cs="Arial"/>
          <w:sz w:val="20"/>
          <w:szCs w:val="20"/>
        </w:rPr>
        <w:t>nascholing</w:t>
      </w:r>
      <w:r w:rsidR="00FD7DD3" w:rsidRPr="00C77F2E">
        <w:rPr>
          <w:rFonts w:ascii="Arial" w:hAnsi="Arial" w:cs="Arial"/>
          <w:sz w:val="20"/>
          <w:szCs w:val="20"/>
        </w:rPr>
        <w:t>:</w:t>
      </w:r>
    </w:p>
    <w:p w14:paraId="6B2879F2" w14:textId="037A9017" w:rsidR="0082181A" w:rsidRPr="00C77F2E" w:rsidRDefault="00511C2A" w:rsidP="00C85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bookmarkStart w:id="0" w:name="_Hlk45105921"/>
      <w:bookmarkStart w:id="1" w:name="_GoBack"/>
      <w:r w:rsidRPr="00C77F2E">
        <w:rPr>
          <w:rFonts w:ascii="Arial" w:hAnsi="Arial" w:cs="Arial"/>
          <w:b/>
          <w:bCs/>
          <w:color w:val="FFFFFF"/>
          <w:sz w:val="36"/>
          <w:szCs w:val="36"/>
          <w:shd w:val="clear" w:color="auto" w:fill="B2BB1D"/>
        </w:rPr>
        <w:t>Lipiden bij CVRM</w:t>
      </w:r>
      <w:r w:rsidR="00C8570B">
        <w:rPr>
          <w:rFonts w:ascii="Arial" w:hAnsi="Arial" w:cs="Arial"/>
          <w:b/>
          <w:bCs/>
          <w:color w:val="FFFFFF"/>
          <w:sz w:val="40"/>
          <w:szCs w:val="40"/>
          <w:shd w:val="clear" w:color="auto" w:fill="B2BB1D"/>
        </w:rPr>
        <w:t>:</w:t>
      </w:r>
      <w:r w:rsidRPr="00C77F2E">
        <w:rPr>
          <w:rFonts w:ascii="Arial" w:hAnsi="Arial" w:cs="Arial"/>
          <w:b/>
          <w:bCs/>
          <w:color w:val="FFFFFF"/>
          <w:sz w:val="40"/>
          <w:szCs w:val="40"/>
          <w:shd w:val="clear" w:color="auto" w:fill="B2BB1D"/>
        </w:rPr>
        <w:t xml:space="preserve"> </w:t>
      </w:r>
      <w:r w:rsidR="00C8570B">
        <w:rPr>
          <w:rFonts w:ascii="Arial" w:hAnsi="Arial" w:cs="Arial"/>
          <w:b/>
          <w:bCs/>
          <w:color w:val="FFFFFF"/>
          <w:sz w:val="24"/>
          <w:szCs w:val="24"/>
          <w:shd w:val="clear" w:color="auto" w:fill="B2BB1D"/>
        </w:rPr>
        <w:t>L</w:t>
      </w:r>
      <w:r w:rsidRPr="00C77F2E">
        <w:rPr>
          <w:rFonts w:ascii="Arial" w:hAnsi="Arial" w:cs="Arial"/>
          <w:b/>
          <w:bCs/>
          <w:color w:val="FFFFFF"/>
          <w:sz w:val="24"/>
          <w:szCs w:val="24"/>
          <w:shd w:val="clear" w:color="auto" w:fill="B2BB1D"/>
        </w:rPr>
        <w:t>ipidenbehandeling volgens de NHG standaard CVRM 2019</w:t>
      </w:r>
      <w:r w:rsidR="00C8570B">
        <w:rPr>
          <w:rFonts w:ascii="Arial" w:hAnsi="Arial" w:cs="Arial"/>
          <w:b/>
          <w:bCs/>
          <w:color w:val="FFFFFF"/>
          <w:sz w:val="24"/>
          <w:szCs w:val="24"/>
          <w:shd w:val="clear" w:color="auto" w:fill="B2BB1D"/>
        </w:rPr>
        <w:t xml:space="preserve"> </w:t>
      </w:r>
      <w:bookmarkEnd w:id="1"/>
    </w:p>
    <w:bookmarkEnd w:id="0"/>
    <w:p w14:paraId="16BDCA90" w14:textId="2F45549A" w:rsidR="00FD7DD3" w:rsidRPr="00C77F2E"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0"/>
          <w:szCs w:val="16"/>
        </w:rPr>
      </w:pPr>
      <w:r w:rsidRPr="00C77F2E">
        <w:rPr>
          <w:rFonts w:ascii="Arial" w:eastAsia="Times New Roman" w:hAnsi="Arial" w:cs="Arial"/>
          <w:color w:val="231F20"/>
          <w:sz w:val="20"/>
          <w:szCs w:val="16"/>
        </w:rPr>
        <w:t>Datum:</w:t>
      </w:r>
      <w:r w:rsidRPr="00C77F2E">
        <w:rPr>
          <w:rFonts w:ascii="Arial" w:eastAsia="Times New Roman" w:hAnsi="Arial" w:cs="Arial"/>
          <w:color w:val="231F20"/>
          <w:sz w:val="20"/>
          <w:szCs w:val="16"/>
        </w:rPr>
        <w:tab/>
      </w:r>
      <w:r w:rsidR="00575042" w:rsidRPr="00C77F2E">
        <w:rPr>
          <w:rFonts w:ascii="Arial" w:eastAsia="Times New Roman" w:hAnsi="Arial" w:cs="Arial"/>
          <w:color w:val="231F20"/>
          <w:sz w:val="20"/>
          <w:szCs w:val="16"/>
        </w:rPr>
        <w:t>25</w:t>
      </w:r>
      <w:r w:rsidR="002B24CB" w:rsidRPr="00C77F2E">
        <w:rPr>
          <w:rFonts w:ascii="Arial" w:eastAsia="Times New Roman" w:hAnsi="Arial" w:cs="Arial"/>
          <w:color w:val="231F20"/>
          <w:sz w:val="20"/>
          <w:szCs w:val="16"/>
        </w:rPr>
        <w:t xml:space="preserve"> </w:t>
      </w:r>
      <w:r w:rsidR="00E42419" w:rsidRPr="00C77F2E">
        <w:rPr>
          <w:rFonts w:ascii="Arial" w:eastAsia="Times New Roman" w:hAnsi="Arial" w:cs="Arial"/>
          <w:color w:val="231F20"/>
          <w:sz w:val="20"/>
          <w:szCs w:val="16"/>
        </w:rPr>
        <w:t>augustus</w:t>
      </w:r>
      <w:r w:rsidR="002B24CB" w:rsidRPr="00C77F2E">
        <w:rPr>
          <w:rFonts w:ascii="Arial" w:eastAsia="Times New Roman" w:hAnsi="Arial" w:cs="Arial"/>
          <w:color w:val="231F20"/>
          <w:sz w:val="20"/>
          <w:szCs w:val="16"/>
        </w:rPr>
        <w:t xml:space="preserve"> 20</w:t>
      </w:r>
      <w:r w:rsidR="00926628" w:rsidRPr="00C77F2E">
        <w:rPr>
          <w:rFonts w:ascii="Arial" w:eastAsia="Times New Roman" w:hAnsi="Arial" w:cs="Arial"/>
          <w:color w:val="231F20"/>
          <w:sz w:val="20"/>
          <w:szCs w:val="16"/>
        </w:rPr>
        <w:t>20</w:t>
      </w:r>
      <w:r w:rsidRPr="00C77F2E">
        <w:rPr>
          <w:rFonts w:ascii="Arial" w:eastAsia="Times New Roman" w:hAnsi="Arial" w:cs="Arial"/>
          <w:b/>
          <w:bCs/>
          <w:color w:val="2F5496" w:themeColor="accent5" w:themeShade="BF"/>
          <w:spacing w:val="-6"/>
          <w:sz w:val="20"/>
          <w:szCs w:val="16"/>
        </w:rPr>
        <w:br/>
      </w:r>
      <w:r w:rsidRPr="00C77F2E">
        <w:rPr>
          <w:rFonts w:ascii="Arial" w:eastAsia="Times New Roman" w:hAnsi="Arial" w:cs="Arial"/>
          <w:color w:val="231F20"/>
          <w:sz w:val="20"/>
          <w:szCs w:val="16"/>
        </w:rPr>
        <w:t>Tijd:</w:t>
      </w:r>
      <w:r w:rsidRPr="00C77F2E">
        <w:rPr>
          <w:rFonts w:ascii="Arial" w:eastAsia="Times New Roman" w:hAnsi="Arial" w:cs="Arial"/>
          <w:color w:val="231F20"/>
          <w:sz w:val="20"/>
          <w:szCs w:val="16"/>
        </w:rPr>
        <w:tab/>
      </w:r>
      <w:r w:rsidR="002A6784" w:rsidRPr="00C77F2E">
        <w:rPr>
          <w:rFonts w:ascii="Arial" w:eastAsia="Times New Roman" w:hAnsi="Arial" w:cs="Arial"/>
          <w:color w:val="231F20"/>
          <w:sz w:val="20"/>
          <w:szCs w:val="16"/>
        </w:rPr>
        <w:t>1</w:t>
      </w:r>
      <w:r w:rsidR="00E42419" w:rsidRPr="00C77F2E">
        <w:rPr>
          <w:rFonts w:ascii="Arial" w:eastAsia="Times New Roman" w:hAnsi="Arial" w:cs="Arial"/>
          <w:color w:val="231F20"/>
          <w:sz w:val="20"/>
          <w:szCs w:val="16"/>
        </w:rPr>
        <w:t>7</w:t>
      </w:r>
      <w:r w:rsidR="002B24CB" w:rsidRPr="00C77F2E">
        <w:rPr>
          <w:rFonts w:ascii="Arial" w:eastAsia="Times New Roman" w:hAnsi="Arial" w:cs="Arial"/>
          <w:color w:val="231F20"/>
          <w:sz w:val="20"/>
          <w:szCs w:val="16"/>
        </w:rPr>
        <w:t>.</w:t>
      </w:r>
      <w:r w:rsidR="002A6784" w:rsidRPr="00C77F2E">
        <w:rPr>
          <w:rFonts w:ascii="Arial" w:eastAsia="Times New Roman" w:hAnsi="Arial" w:cs="Arial"/>
          <w:color w:val="231F20"/>
          <w:sz w:val="20"/>
          <w:szCs w:val="16"/>
        </w:rPr>
        <w:t>0</w:t>
      </w:r>
      <w:r w:rsidR="002B24CB" w:rsidRPr="00C77F2E">
        <w:rPr>
          <w:rFonts w:ascii="Arial" w:eastAsia="Times New Roman" w:hAnsi="Arial" w:cs="Arial"/>
          <w:color w:val="231F20"/>
          <w:sz w:val="20"/>
          <w:szCs w:val="16"/>
        </w:rPr>
        <w:t>0-</w:t>
      </w:r>
      <w:r w:rsidR="00E42419" w:rsidRPr="00C77F2E">
        <w:rPr>
          <w:rFonts w:ascii="Arial" w:eastAsia="Times New Roman" w:hAnsi="Arial" w:cs="Arial"/>
          <w:color w:val="231F20"/>
          <w:sz w:val="20"/>
          <w:szCs w:val="16"/>
        </w:rPr>
        <w:t>18</w:t>
      </w:r>
      <w:r w:rsidR="002B24CB" w:rsidRPr="00C77F2E">
        <w:rPr>
          <w:rFonts w:ascii="Arial" w:eastAsia="Times New Roman" w:hAnsi="Arial" w:cs="Arial"/>
          <w:color w:val="231F20"/>
          <w:sz w:val="20"/>
          <w:szCs w:val="16"/>
        </w:rPr>
        <w:t>.</w:t>
      </w:r>
      <w:r w:rsidR="00E42419" w:rsidRPr="00C77F2E">
        <w:rPr>
          <w:rFonts w:ascii="Arial" w:eastAsia="Times New Roman" w:hAnsi="Arial" w:cs="Arial"/>
          <w:color w:val="231F20"/>
          <w:sz w:val="20"/>
          <w:szCs w:val="16"/>
        </w:rPr>
        <w:t>00</w:t>
      </w:r>
      <w:r w:rsidR="002B24CB" w:rsidRPr="00C77F2E">
        <w:rPr>
          <w:rFonts w:ascii="Arial" w:eastAsia="Times New Roman" w:hAnsi="Arial" w:cs="Arial"/>
          <w:color w:val="231F20"/>
          <w:sz w:val="20"/>
          <w:szCs w:val="16"/>
        </w:rPr>
        <w:t xml:space="preserve"> uur</w:t>
      </w:r>
    </w:p>
    <w:p w14:paraId="0A10B375" w14:textId="4236F3E4" w:rsidR="00FD7DD3" w:rsidRPr="00C77F2E"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0"/>
          <w:szCs w:val="16"/>
        </w:rPr>
      </w:pPr>
      <w:r w:rsidRPr="00C77F2E">
        <w:rPr>
          <w:rFonts w:ascii="Arial" w:eastAsia="Times New Roman" w:hAnsi="Arial" w:cs="Arial"/>
          <w:color w:val="231F20"/>
          <w:sz w:val="20"/>
          <w:szCs w:val="16"/>
        </w:rPr>
        <w:t>Locatie:</w:t>
      </w:r>
      <w:r w:rsidR="002B24CB" w:rsidRPr="00C77F2E">
        <w:rPr>
          <w:rFonts w:ascii="Arial" w:eastAsia="Times New Roman" w:hAnsi="Arial" w:cs="Arial"/>
          <w:color w:val="231F20"/>
          <w:sz w:val="20"/>
          <w:szCs w:val="16"/>
        </w:rPr>
        <w:tab/>
      </w:r>
      <w:r w:rsidR="00E42419" w:rsidRPr="00C77F2E">
        <w:rPr>
          <w:rFonts w:ascii="Arial" w:eastAsia="Times New Roman" w:hAnsi="Arial" w:cs="Arial"/>
          <w:color w:val="231F20"/>
          <w:sz w:val="20"/>
          <w:szCs w:val="16"/>
        </w:rPr>
        <w:t>via Zoom</w:t>
      </w:r>
    </w:p>
    <w:p w14:paraId="3DC14B5F" w14:textId="77777777" w:rsidR="00FD7DD3" w:rsidRPr="00C77F2E"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0"/>
          <w:szCs w:val="16"/>
        </w:rPr>
      </w:pPr>
      <w:r w:rsidRPr="00C77F2E">
        <w:rPr>
          <w:rFonts w:ascii="Arial" w:eastAsia="Times New Roman" w:hAnsi="Arial" w:cs="Arial"/>
          <w:color w:val="231F20"/>
          <w:sz w:val="20"/>
          <w:szCs w:val="16"/>
        </w:rPr>
        <w:t>Eigen</w:t>
      </w:r>
      <w:r w:rsidRPr="00C77F2E">
        <w:rPr>
          <w:rFonts w:ascii="Arial" w:eastAsia="Times New Roman" w:hAnsi="Arial" w:cs="Arial"/>
          <w:color w:val="231F20"/>
          <w:spacing w:val="-1"/>
          <w:sz w:val="20"/>
          <w:szCs w:val="16"/>
        </w:rPr>
        <w:t xml:space="preserve"> </w:t>
      </w:r>
      <w:r w:rsidRPr="00C77F2E">
        <w:rPr>
          <w:rFonts w:ascii="Arial" w:eastAsia="Times New Roman" w:hAnsi="Arial" w:cs="Arial"/>
          <w:color w:val="231F20"/>
          <w:sz w:val="20"/>
          <w:szCs w:val="16"/>
        </w:rPr>
        <w:t>bijdrage:</w:t>
      </w:r>
      <w:r w:rsidRPr="00C77F2E">
        <w:rPr>
          <w:rFonts w:ascii="Arial" w:eastAsia="Times New Roman" w:hAnsi="Arial" w:cs="Arial"/>
          <w:color w:val="231F20"/>
          <w:sz w:val="20"/>
          <w:szCs w:val="16"/>
        </w:rPr>
        <w:tab/>
      </w:r>
      <w:r w:rsidRPr="00C77F2E">
        <w:rPr>
          <w:rFonts w:ascii="Arial" w:eastAsia="Times New Roman" w:hAnsi="Arial" w:cs="Arial"/>
          <w:b/>
          <w:bCs/>
          <w:color w:val="2F5496" w:themeColor="accent5" w:themeShade="BF"/>
          <w:sz w:val="20"/>
          <w:szCs w:val="16"/>
        </w:rPr>
        <w:t>€</w:t>
      </w:r>
      <w:r w:rsidR="002B24CB" w:rsidRPr="00C77F2E">
        <w:rPr>
          <w:rFonts w:ascii="Arial" w:eastAsia="Times New Roman" w:hAnsi="Arial" w:cs="Arial"/>
          <w:b/>
          <w:bCs/>
          <w:color w:val="2F5496" w:themeColor="accent5" w:themeShade="BF"/>
          <w:sz w:val="20"/>
          <w:szCs w:val="16"/>
        </w:rPr>
        <w:t xml:space="preserve"> </w:t>
      </w:r>
      <w:r w:rsidR="00885BB2" w:rsidRPr="00C77F2E">
        <w:rPr>
          <w:rFonts w:ascii="Arial" w:eastAsia="Times New Roman" w:hAnsi="Arial" w:cs="Arial"/>
          <w:b/>
          <w:bCs/>
          <w:color w:val="2F5496" w:themeColor="accent5" w:themeShade="BF"/>
          <w:sz w:val="20"/>
          <w:szCs w:val="16"/>
        </w:rPr>
        <w:t xml:space="preserve">0,-- </w:t>
      </w:r>
    </w:p>
    <w:p w14:paraId="3B755A5F" w14:textId="77777777" w:rsidR="00F05E4D" w:rsidRPr="00C77F2E" w:rsidRDefault="00F05E4D"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p>
    <w:p w14:paraId="2018C6B4" w14:textId="77777777" w:rsidR="00143B09" w:rsidRPr="00C77F2E"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002D1BD9" w:rsidRPr="00C77F2E">
        <w:rPr>
          <w:rFonts w:ascii="Arial" w:hAnsi="Arial" w:cs="Arial"/>
          <w:b/>
          <w:bCs/>
          <w:color w:val="FFFFFF"/>
          <w:sz w:val="40"/>
          <w:szCs w:val="40"/>
          <w:shd w:val="clear" w:color="auto" w:fill="B2BB1D"/>
        </w:rPr>
        <w:tab/>
      </w:r>
      <w:r w:rsidRPr="00C77F2E">
        <w:rPr>
          <w:rFonts w:ascii="Arial" w:hAnsi="Arial" w:cs="Arial"/>
          <w:b/>
          <w:bCs/>
          <w:color w:val="FFFFFF"/>
          <w:sz w:val="32"/>
          <w:szCs w:val="32"/>
          <w:shd w:val="clear" w:color="auto" w:fill="B2BB1D"/>
        </w:rPr>
        <w:tab/>
      </w:r>
      <w:r w:rsidRPr="00C77F2E">
        <w:rPr>
          <w:rFonts w:ascii="Arial" w:hAnsi="Arial" w:cs="Arial"/>
          <w:b/>
          <w:bCs/>
          <w:color w:val="FFFFFF"/>
          <w:sz w:val="32"/>
          <w:szCs w:val="32"/>
          <w:shd w:val="clear" w:color="auto" w:fill="B2BB1D"/>
        </w:rPr>
        <w:tab/>
      </w:r>
      <w:r w:rsidRPr="00C77F2E">
        <w:rPr>
          <w:rFonts w:ascii="Arial" w:hAnsi="Arial" w:cs="Arial"/>
          <w:b/>
          <w:bCs/>
          <w:color w:val="FFFFFF"/>
          <w:sz w:val="32"/>
          <w:szCs w:val="32"/>
          <w:shd w:val="clear" w:color="auto" w:fill="B2BB1D"/>
        </w:rPr>
        <w:tab/>
      </w:r>
      <w:r w:rsidR="00C339F9" w:rsidRPr="00C77F2E">
        <w:rPr>
          <w:rFonts w:ascii="Arial" w:hAnsi="Arial" w:cs="Arial"/>
          <w:b/>
          <w:bCs/>
          <w:color w:val="FFFFFF"/>
          <w:sz w:val="32"/>
          <w:szCs w:val="32"/>
          <w:shd w:val="clear" w:color="auto" w:fill="B2BB1D"/>
        </w:rPr>
        <w:tab/>
      </w:r>
    </w:p>
    <w:p w14:paraId="384E3EE8" w14:textId="77777777" w:rsidR="00E42419" w:rsidRPr="00C77F2E" w:rsidRDefault="00E42419" w:rsidP="00E42419">
      <w:pPr>
        <w:rPr>
          <w:rFonts w:ascii="Arial" w:hAnsi="Arial" w:cs="Arial"/>
          <w:sz w:val="20"/>
          <w:szCs w:val="20"/>
        </w:rPr>
      </w:pPr>
      <w:r w:rsidRPr="00C77F2E">
        <w:rPr>
          <w:rFonts w:ascii="Arial" w:hAnsi="Arial" w:cs="Arial"/>
          <w:sz w:val="20"/>
          <w:szCs w:val="20"/>
        </w:rPr>
        <w:t xml:space="preserve">Het zwaartepunt van het CVRM in Nederland ligt op dit moment vooral in de eerste lijn, bij de huisarts en praktijkverpleegkundige/praktijkondersteuner. Sinds enkele jaren kunnen volwassen patiënten met primaire hypercholesterolemie (heterozygoot familiair en niet familiair) of gemengde dyslipidemie behandeld worden met PCSK9 remmers, welke in de 2e lijn geïnitieerd en in de eerste lijn herhaald voorgeschreven kunnen worden. Goede kennis over deze mogelijke behandeling hoort hier vanzelfsprekend bij. </w:t>
      </w:r>
    </w:p>
    <w:p w14:paraId="573F73E7" w14:textId="77777777" w:rsidR="00E42419" w:rsidRPr="00C77F2E" w:rsidRDefault="00E42419" w:rsidP="005F4F18">
      <w:pPr>
        <w:spacing w:after="0" w:line="240" w:lineRule="auto"/>
        <w:rPr>
          <w:rStyle w:val="A1"/>
          <w:rFonts w:ascii="Arial" w:hAnsi="Arial" w:cs="Arial"/>
          <w:szCs w:val="18"/>
        </w:rPr>
      </w:pPr>
    </w:p>
    <w:p w14:paraId="184D33F2" w14:textId="0938C31C" w:rsidR="002A6784" w:rsidRPr="00C77F2E" w:rsidRDefault="002A6784" w:rsidP="005F4F18">
      <w:pPr>
        <w:spacing w:after="0" w:line="240" w:lineRule="auto"/>
        <w:rPr>
          <w:rStyle w:val="A1"/>
          <w:rFonts w:ascii="Arial" w:hAnsi="Arial" w:cs="Arial"/>
          <w:szCs w:val="18"/>
        </w:rPr>
      </w:pPr>
      <w:r w:rsidRPr="00C77F2E">
        <w:rPr>
          <w:rStyle w:val="A1"/>
          <w:rFonts w:ascii="Arial" w:hAnsi="Arial" w:cs="Arial"/>
          <w:szCs w:val="18"/>
        </w:rPr>
        <w:t xml:space="preserve">Aan het einde van deze </w:t>
      </w:r>
      <w:r w:rsidR="00E42419" w:rsidRPr="00C77F2E">
        <w:rPr>
          <w:rStyle w:val="A1"/>
          <w:rFonts w:ascii="Arial" w:hAnsi="Arial" w:cs="Arial"/>
          <w:szCs w:val="18"/>
        </w:rPr>
        <w:t>nascholing bent u op de hoogte van</w:t>
      </w:r>
      <w:r w:rsidRPr="00C77F2E">
        <w:rPr>
          <w:rStyle w:val="A1"/>
          <w:rFonts w:ascii="Arial" w:hAnsi="Arial" w:cs="Arial"/>
          <w:szCs w:val="18"/>
        </w:rPr>
        <w:t xml:space="preserve">: </w:t>
      </w:r>
    </w:p>
    <w:p w14:paraId="64CE90F8" w14:textId="7C5EEBB6" w:rsidR="005F4F18" w:rsidRPr="00C77F2E" w:rsidRDefault="005F4F18" w:rsidP="005F4F18">
      <w:pPr>
        <w:spacing w:after="0" w:line="240" w:lineRule="auto"/>
        <w:rPr>
          <w:rFonts w:ascii="Arial" w:hAnsi="Arial" w:cs="Arial"/>
          <w:sz w:val="20"/>
          <w:szCs w:val="18"/>
          <w:lang w:eastAsia="ja-JP"/>
        </w:rPr>
      </w:pPr>
    </w:p>
    <w:p w14:paraId="21FF82AA" w14:textId="035DC25A" w:rsidR="00E42419" w:rsidRPr="00C77F2E" w:rsidRDefault="00C77F2E" w:rsidP="00E4241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H</w:t>
      </w:r>
      <w:r w:rsidR="00E42419" w:rsidRPr="00C77F2E">
        <w:rPr>
          <w:rFonts w:ascii="Arial" w:eastAsia="Times New Roman" w:hAnsi="Arial" w:cs="Arial"/>
          <w:sz w:val="20"/>
          <w:szCs w:val="20"/>
        </w:rPr>
        <w:t>et belang van lipiden (-behandeling) in het cardiovasculair risicomanagement</w:t>
      </w:r>
    </w:p>
    <w:p w14:paraId="62447C83" w14:textId="6FD65F71" w:rsidR="00E42419" w:rsidRPr="00C77F2E" w:rsidRDefault="00C77F2E" w:rsidP="00E4241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W</w:t>
      </w:r>
      <w:r w:rsidR="00E42419" w:rsidRPr="00C77F2E">
        <w:rPr>
          <w:rFonts w:ascii="Arial" w:eastAsia="Times New Roman" w:hAnsi="Arial" w:cs="Arial"/>
          <w:sz w:val="20"/>
          <w:szCs w:val="20"/>
        </w:rPr>
        <w:t>at de huidige richtlijnen daarover zeggen</w:t>
      </w:r>
    </w:p>
    <w:p w14:paraId="786995BD" w14:textId="5793FF6F" w:rsidR="00E42419" w:rsidRPr="00C77F2E" w:rsidRDefault="00C77F2E" w:rsidP="00E42419">
      <w:pPr>
        <w:numPr>
          <w:ilvl w:val="0"/>
          <w:numId w:val="2"/>
        </w:numPr>
        <w:spacing w:after="0" w:line="240" w:lineRule="auto"/>
        <w:rPr>
          <w:rFonts w:ascii="Arial" w:eastAsia="Times New Roman" w:hAnsi="Arial" w:cs="Arial"/>
          <w:sz w:val="20"/>
          <w:szCs w:val="20"/>
          <w:lang w:val="en-US"/>
        </w:rPr>
      </w:pPr>
      <w:r>
        <w:rPr>
          <w:rFonts w:ascii="Arial" w:eastAsia="Times New Roman" w:hAnsi="Arial" w:cs="Arial"/>
          <w:sz w:val="20"/>
          <w:szCs w:val="20"/>
        </w:rPr>
        <w:t>D</w:t>
      </w:r>
      <w:r w:rsidR="00E42419" w:rsidRPr="00C77F2E">
        <w:rPr>
          <w:rFonts w:ascii="Arial" w:eastAsia="Times New Roman" w:hAnsi="Arial" w:cs="Arial"/>
          <w:sz w:val="20"/>
          <w:szCs w:val="20"/>
        </w:rPr>
        <w:t>e doelstellingen voor lipidenwaarden</w:t>
      </w:r>
    </w:p>
    <w:p w14:paraId="05A25FEF" w14:textId="208CD30E" w:rsidR="00E42419" w:rsidRPr="00C77F2E" w:rsidRDefault="00C77F2E" w:rsidP="00E4241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H</w:t>
      </w:r>
      <w:r w:rsidR="00E42419" w:rsidRPr="00C77F2E">
        <w:rPr>
          <w:rFonts w:ascii="Arial" w:eastAsia="Times New Roman" w:hAnsi="Arial" w:cs="Arial"/>
          <w:sz w:val="20"/>
          <w:szCs w:val="20"/>
        </w:rPr>
        <w:t>et mechanisme van de nieuwe middelen (PCSK9-remmers)</w:t>
      </w:r>
    </w:p>
    <w:p w14:paraId="0B6CD6DD" w14:textId="193C5DC8" w:rsidR="00E42419" w:rsidRPr="00C77F2E" w:rsidRDefault="00C77F2E" w:rsidP="00BC3531">
      <w:pPr>
        <w:numPr>
          <w:ilvl w:val="0"/>
          <w:numId w:val="2"/>
        </w:numPr>
        <w:spacing w:after="0" w:line="240" w:lineRule="auto"/>
        <w:rPr>
          <w:rFonts w:ascii="Arial" w:eastAsia="MS Mincho" w:hAnsi="Arial" w:cs="Arial"/>
          <w:color w:val="000000"/>
          <w:sz w:val="18"/>
          <w:szCs w:val="16"/>
        </w:rPr>
      </w:pPr>
      <w:r>
        <w:rPr>
          <w:rFonts w:ascii="Arial" w:eastAsia="Times New Roman" w:hAnsi="Arial" w:cs="Arial"/>
          <w:sz w:val="20"/>
          <w:szCs w:val="20"/>
        </w:rPr>
        <w:t>D</w:t>
      </w:r>
      <w:r w:rsidR="00E42419" w:rsidRPr="00C77F2E">
        <w:rPr>
          <w:rFonts w:ascii="Arial" w:eastAsia="Times New Roman" w:hAnsi="Arial" w:cs="Arial"/>
          <w:sz w:val="20"/>
          <w:szCs w:val="20"/>
        </w:rPr>
        <w:t>e plaats van PCSK9-remmers in de behandeling van hypercholesterolemie</w:t>
      </w:r>
    </w:p>
    <w:p w14:paraId="6980FF69" w14:textId="77777777" w:rsidR="00511C2A" w:rsidRPr="00C77F2E" w:rsidRDefault="00511C2A">
      <w:pPr>
        <w:rPr>
          <w:rStyle w:val="A1"/>
          <w:rFonts w:ascii="Arial" w:eastAsia="MS Mincho" w:hAnsi="Arial" w:cs="Arial"/>
          <w:szCs w:val="18"/>
        </w:rPr>
      </w:pPr>
    </w:p>
    <w:p w14:paraId="0DFF31C7" w14:textId="77777777" w:rsidR="00354C33" w:rsidRDefault="002A6784">
      <w:pPr>
        <w:rPr>
          <w:rStyle w:val="A1"/>
          <w:rFonts w:ascii="Arial" w:eastAsia="MS Mincho" w:hAnsi="Arial" w:cs="Arial"/>
          <w:szCs w:val="18"/>
        </w:rPr>
      </w:pPr>
      <w:r w:rsidRPr="00C77F2E">
        <w:rPr>
          <w:rStyle w:val="A1"/>
          <w:rFonts w:ascii="Arial" w:eastAsia="MS Mincho" w:hAnsi="Arial" w:cs="Arial"/>
          <w:szCs w:val="18"/>
        </w:rPr>
        <w:t>De cursus zal worden gegeven door</w:t>
      </w:r>
      <w:r w:rsidR="00354C33">
        <w:rPr>
          <w:rStyle w:val="A1"/>
          <w:rFonts w:ascii="Arial" w:eastAsia="MS Mincho" w:hAnsi="Arial" w:cs="Arial"/>
          <w:szCs w:val="18"/>
        </w:rPr>
        <w:t>:</w:t>
      </w:r>
    </w:p>
    <w:p w14:paraId="354F3F2D" w14:textId="1BEDA8FE" w:rsidR="00885BB2" w:rsidRDefault="00354C33">
      <w:pPr>
        <w:rPr>
          <w:rStyle w:val="A1"/>
          <w:rFonts w:ascii="Arial" w:eastAsia="MS Mincho" w:hAnsi="Arial" w:cs="Arial"/>
          <w:szCs w:val="18"/>
          <w:lang w:val="en-US"/>
        </w:rPr>
      </w:pPr>
      <w:proofErr w:type="spellStart"/>
      <w:proofErr w:type="gramStart"/>
      <w:r w:rsidRPr="00354C33">
        <w:rPr>
          <w:rStyle w:val="A1"/>
          <w:rFonts w:ascii="Arial" w:eastAsia="MS Mincho" w:hAnsi="Arial" w:cs="Arial"/>
          <w:szCs w:val="18"/>
          <w:lang w:val="en-US"/>
        </w:rPr>
        <w:t>Mw.</w:t>
      </w:r>
      <w:r w:rsidR="00E42419" w:rsidRPr="00354C33">
        <w:rPr>
          <w:rStyle w:val="A1"/>
          <w:rFonts w:ascii="Arial" w:eastAsia="MS Mincho" w:hAnsi="Arial" w:cs="Arial"/>
          <w:szCs w:val="18"/>
          <w:lang w:val="en-US"/>
        </w:rPr>
        <w:t>Tessa</w:t>
      </w:r>
      <w:proofErr w:type="spellEnd"/>
      <w:proofErr w:type="gramEnd"/>
      <w:r w:rsidR="00E42419" w:rsidRPr="00354C33">
        <w:rPr>
          <w:rStyle w:val="A1"/>
          <w:rFonts w:ascii="Arial" w:eastAsia="MS Mincho" w:hAnsi="Arial" w:cs="Arial"/>
          <w:szCs w:val="18"/>
          <w:lang w:val="en-US"/>
        </w:rPr>
        <w:t xml:space="preserve"> Hemrika, Medical Science Liaison </w:t>
      </w:r>
      <w:proofErr w:type="spellStart"/>
      <w:r w:rsidR="00E42419" w:rsidRPr="00354C33">
        <w:rPr>
          <w:rStyle w:val="A1"/>
          <w:rFonts w:ascii="Arial" w:eastAsia="MS Mincho" w:hAnsi="Arial" w:cs="Arial"/>
          <w:szCs w:val="18"/>
          <w:lang w:val="en-US"/>
        </w:rPr>
        <w:t>bij</w:t>
      </w:r>
      <w:proofErr w:type="spellEnd"/>
      <w:r w:rsidR="00E42419" w:rsidRPr="00354C33">
        <w:rPr>
          <w:rStyle w:val="A1"/>
          <w:rFonts w:ascii="Arial" w:eastAsia="MS Mincho" w:hAnsi="Arial" w:cs="Arial"/>
          <w:szCs w:val="18"/>
          <w:lang w:val="en-US"/>
        </w:rPr>
        <w:t xml:space="preserve"> </w:t>
      </w:r>
      <w:proofErr w:type="spellStart"/>
      <w:r w:rsidR="00E42419" w:rsidRPr="00354C33">
        <w:rPr>
          <w:rStyle w:val="A1"/>
          <w:rFonts w:ascii="Arial" w:eastAsia="MS Mincho" w:hAnsi="Arial" w:cs="Arial"/>
          <w:szCs w:val="18"/>
          <w:lang w:val="en-US"/>
        </w:rPr>
        <w:t>Sanof</w:t>
      </w:r>
      <w:proofErr w:type="spellEnd"/>
      <w:r>
        <w:rPr>
          <w:rStyle w:val="A1"/>
          <w:rFonts w:ascii="Arial" w:eastAsia="MS Mincho" w:hAnsi="Arial" w:cs="Arial"/>
          <w:szCs w:val="18"/>
          <w:lang w:val="en-US"/>
        </w:rPr>
        <w:t xml:space="preserve"> &amp;</w:t>
      </w:r>
    </w:p>
    <w:p w14:paraId="4104ECB9" w14:textId="77777777" w:rsidR="00354C33" w:rsidRPr="00354C33" w:rsidRDefault="00354C33" w:rsidP="00354C33">
      <w:pPr>
        <w:rPr>
          <w:rStyle w:val="A1"/>
          <w:rFonts w:ascii="Arial" w:eastAsia="MS Mincho" w:hAnsi="Arial" w:cs="Arial"/>
          <w:szCs w:val="18"/>
        </w:rPr>
      </w:pPr>
      <w:r w:rsidRPr="00354C33">
        <w:rPr>
          <w:rStyle w:val="A1"/>
          <w:rFonts w:ascii="Arial" w:eastAsia="MS Mincho" w:hAnsi="Arial" w:cs="Arial"/>
          <w:szCs w:val="18"/>
        </w:rPr>
        <w:t>Mw. Fief de Mol, Diabetesverp</w:t>
      </w:r>
      <w:r>
        <w:rPr>
          <w:rStyle w:val="A1"/>
          <w:rFonts w:ascii="Arial" w:eastAsia="MS Mincho" w:hAnsi="Arial" w:cs="Arial"/>
          <w:szCs w:val="18"/>
        </w:rPr>
        <w:t>leegkundige, werkzaam voor MedWay BV &amp;</w:t>
      </w:r>
    </w:p>
    <w:p w14:paraId="0778D15F" w14:textId="74FA4C6C" w:rsidR="00354C33" w:rsidRDefault="00354C33">
      <w:pPr>
        <w:rPr>
          <w:rFonts w:ascii="Arial" w:hAnsi="Arial" w:cs="Arial"/>
          <w:b/>
          <w:color w:val="2F5496" w:themeColor="accent5" w:themeShade="BF"/>
          <w:sz w:val="24"/>
        </w:rPr>
      </w:pPr>
      <w:r>
        <w:rPr>
          <w:rFonts w:ascii="Arial" w:hAnsi="Arial" w:cs="Arial"/>
          <w:b/>
          <w:color w:val="2F5496" w:themeColor="accent5" w:themeShade="BF"/>
          <w:sz w:val="24"/>
        </w:rPr>
        <w:br w:type="page"/>
      </w:r>
    </w:p>
    <w:p w14:paraId="3C378168" w14:textId="74FA4C6C" w:rsidR="00B60439" w:rsidRPr="00C77F2E" w:rsidRDefault="00B60439" w:rsidP="00B60439">
      <w:pPr>
        <w:spacing w:after="0" w:line="240" w:lineRule="auto"/>
        <w:rPr>
          <w:rFonts w:ascii="Arial" w:hAnsi="Arial" w:cs="Arial"/>
          <w:b/>
          <w:color w:val="2F5496" w:themeColor="accent5" w:themeShade="BF"/>
          <w:sz w:val="24"/>
        </w:rPr>
      </w:pPr>
      <w:r w:rsidRPr="00C77F2E">
        <w:rPr>
          <w:rFonts w:ascii="Arial" w:hAnsi="Arial" w:cs="Arial"/>
          <w:b/>
          <w:color w:val="2F5496" w:themeColor="accent5" w:themeShade="BF"/>
          <w:sz w:val="24"/>
        </w:rPr>
        <w:lastRenderedPageBreak/>
        <w:t>Programma:</w:t>
      </w:r>
    </w:p>
    <w:p w14:paraId="386C4760" w14:textId="7FE283DD" w:rsidR="00B60439" w:rsidRPr="00C77F2E" w:rsidRDefault="00B60439" w:rsidP="00B60439">
      <w:pPr>
        <w:rPr>
          <w:rStyle w:val="A1"/>
          <w:rFonts w:ascii="Arial" w:eastAsia="MS Mincho" w:hAnsi="Arial" w:cs="Arial"/>
        </w:rPr>
      </w:pPr>
      <w:r w:rsidRPr="00C77F2E">
        <w:rPr>
          <w:rStyle w:val="A1"/>
          <w:rFonts w:ascii="Arial" w:eastAsia="MS Mincho" w:hAnsi="Arial" w:cs="Arial"/>
        </w:rPr>
        <w:t xml:space="preserve">Aanvang </w:t>
      </w:r>
      <w:r w:rsidR="00E42419" w:rsidRPr="00C77F2E">
        <w:rPr>
          <w:rStyle w:val="A1"/>
          <w:rFonts w:ascii="Arial" w:eastAsia="MS Mincho" w:hAnsi="Arial" w:cs="Arial"/>
        </w:rPr>
        <w:t>van de nascholing is 17</w:t>
      </w:r>
      <w:r w:rsidRPr="00C77F2E">
        <w:rPr>
          <w:rStyle w:val="A1"/>
          <w:rFonts w:ascii="Arial" w:eastAsia="MS Mincho" w:hAnsi="Arial" w:cs="Arial"/>
        </w:rPr>
        <w:t>.00 uur</w:t>
      </w:r>
      <w:r w:rsidR="00E42419" w:rsidRPr="00C77F2E">
        <w:rPr>
          <w:rStyle w:val="A1"/>
          <w:rFonts w:ascii="Arial" w:eastAsia="MS Mincho" w:hAnsi="Arial" w:cs="Arial"/>
        </w:rPr>
        <w:t xml:space="preserve"> en deze zal eindigen om 18.00 uur</w:t>
      </w:r>
      <w:r w:rsidRPr="00C77F2E">
        <w:rPr>
          <w:rStyle w:val="A1"/>
          <w:rFonts w:ascii="Arial" w:eastAsia="MS Mincho" w:hAnsi="Arial" w:cs="Arial"/>
        </w:rPr>
        <w:t xml:space="preserve">. Het programma ziet er als volgt uit: </w:t>
      </w:r>
    </w:p>
    <w:p w14:paraId="3B133B65" w14:textId="77777777" w:rsidR="00E42419" w:rsidRPr="00C77F2E" w:rsidRDefault="00E42419" w:rsidP="00E42419">
      <w:pPr>
        <w:numPr>
          <w:ilvl w:val="0"/>
          <w:numId w:val="3"/>
        </w:numPr>
        <w:spacing w:after="0" w:line="240" w:lineRule="auto"/>
        <w:rPr>
          <w:rFonts w:ascii="Arial" w:eastAsia="Times New Roman" w:hAnsi="Arial" w:cs="Arial"/>
          <w:sz w:val="20"/>
          <w:szCs w:val="20"/>
          <w:lang w:val="en-US"/>
        </w:rPr>
      </w:pPr>
      <w:r w:rsidRPr="00C77F2E">
        <w:rPr>
          <w:rFonts w:ascii="Arial" w:eastAsia="Times New Roman" w:hAnsi="Arial" w:cs="Arial"/>
          <w:sz w:val="20"/>
          <w:szCs w:val="20"/>
        </w:rPr>
        <w:t xml:space="preserve">Achtergrond en ziektebeeld </w:t>
      </w:r>
    </w:p>
    <w:p w14:paraId="6BDA598C" w14:textId="77777777" w:rsidR="00E42419" w:rsidRPr="00C77F2E" w:rsidRDefault="00E42419" w:rsidP="00E42419">
      <w:pPr>
        <w:numPr>
          <w:ilvl w:val="0"/>
          <w:numId w:val="3"/>
        </w:numPr>
        <w:spacing w:after="0" w:line="240" w:lineRule="auto"/>
        <w:rPr>
          <w:rFonts w:ascii="Arial" w:eastAsia="Times New Roman" w:hAnsi="Arial" w:cs="Arial"/>
          <w:sz w:val="20"/>
          <w:szCs w:val="20"/>
        </w:rPr>
      </w:pPr>
      <w:r w:rsidRPr="00C77F2E">
        <w:rPr>
          <w:rFonts w:ascii="Arial" w:eastAsia="Times New Roman" w:hAnsi="Arial" w:cs="Arial"/>
          <w:sz w:val="20"/>
          <w:szCs w:val="20"/>
        </w:rPr>
        <w:t>Streefwaarde van LDL-C bij CVRM</w:t>
      </w:r>
    </w:p>
    <w:p w14:paraId="32AA311E" w14:textId="77777777" w:rsidR="00E42419" w:rsidRPr="00C77F2E" w:rsidRDefault="00E42419" w:rsidP="00E42419">
      <w:pPr>
        <w:numPr>
          <w:ilvl w:val="0"/>
          <w:numId w:val="3"/>
        </w:numPr>
        <w:spacing w:after="0" w:line="240" w:lineRule="auto"/>
        <w:rPr>
          <w:rFonts w:ascii="Arial" w:eastAsia="Times New Roman" w:hAnsi="Arial" w:cs="Arial"/>
          <w:sz w:val="20"/>
          <w:szCs w:val="20"/>
          <w:lang w:val="en-US"/>
        </w:rPr>
      </w:pPr>
      <w:r w:rsidRPr="00C77F2E">
        <w:rPr>
          <w:rFonts w:ascii="Arial" w:eastAsia="Times New Roman" w:hAnsi="Arial" w:cs="Arial"/>
          <w:sz w:val="20"/>
          <w:szCs w:val="20"/>
        </w:rPr>
        <w:t xml:space="preserve">Behandeling lipiden </w:t>
      </w:r>
    </w:p>
    <w:p w14:paraId="462B1D0C" w14:textId="77777777" w:rsidR="00E42419" w:rsidRPr="00C77F2E" w:rsidRDefault="00E42419" w:rsidP="00E42419">
      <w:pPr>
        <w:numPr>
          <w:ilvl w:val="0"/>
          <w:numId w:val="3"/>
        </w:numPr>
        <w:spacing w:after="0" w:line="240" w:lineRule="auto"/>
        <w:rPr>
          <w:rFonts w:ascii="Arial" w:eastAsia="Times New Roman" w:hAnsi="Arial" w:cs="Arial"/>
          <w:sz w:val="20"/>
          <w:szCs w:val="20"/>
        </w:rPr>
      </w:pPr>
      <w:r w:rsidRPr="00C77F2E">
        <w:rPr>
          <w:rFonts w:ascii="Arial" w:eastAsia="Times New Roman" w:hAnsi="Arial" w:cs="Arial"/>
          <w:sz w:val="20"/>
          <w:szCs w:val="20"/>
        </w:rPr>
        <w:t xml:space="preserve">Nieuwe middelen om LDL-C te verlagen: PCSK9 remmers </w:t>
      </w:r>
    </w:p>
    <w:p w14:paraId="48FF5CC1" w14:textId="77777777" w:rsidR="000862F4" w:rsidRPr="00C77F2E" w:rsidRDefault="000862F4" w:rsidP="00FD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14:paraId="26AE3ED5" w14:textId="61BBEBFC" w:rsidR="00F05E4D" w:rsidRPr="004F0457" w:rsidRDefault="00885BB2" w:rsidP="00885BB2">
      <w:pPr>
        <w:rPr>
          <w:rStyle w:val="A1"/>
          <w:rFonts w:ascii="Arial" w:hAnsi="Arial" w:cs="Arial"/>
          <w:color w:val="auto"/>
        </w:rPr>
      </w:pPr>
      <w:r w:rsidRPr="00C77F2E">
        <w:rPr>
          <w:rFonts w:ascii="Arial" w:hAnsi="Arial" w:cs="Arial"/>
          <w:b/>
          <w:color w:val="2F5496" w:themeColor="accent5" w:themeShade="BF"/>
          <w:sz w:val="24"/>
        </w:rPr>
        <w:t>Datum en locatie:</w:t>
      </w:r>
      <w:r w:rsidRPr="00C77F2E">
        <w:rPr>
          <w:rFonts w:ascii="Arial" w:hAnsi="Arial" w:cs="Arial"/>
          <w:b/>
          <w:color w:val="2F5496" w:themeColor="accent5" w:themeShade="BF"/>
          <w:sz w:val="24"/>
        </w:rPr>
        <w:br/>
      </w:r>
      <w:r w:rsidR="002C46DB" w:rsidRPr="00C77F2E">
        <w:rPr>
          <w:rFonts w:ascii="Arial" w:hAnsi="Arial" w:cs="Arial"/>
          <w:sz w:val="20"/>
          <w:szCs w:val="20"/>
        </w:rPr>
        <w:t xml:space="preserve">De nascholing zal online plaatsvinden via Zoom, dus vanuit eigen voorkeurslokatie.                                                    </w:t>
      </w:r>
      <w:r w:rsidR="006D668C" w:rsidRPr="00C77F2E">
        <w:rPr>
          <w:rFonts w:ascii="Arial" w:hAnsi="Arial" w:cs="Arial"/>
          <w:sz w:val="20"/>
          <w:szCs w:val="20"/>
        </w:rPr>
        <w:t>De door Sanofi geboden gastvrijheidskosten van deze bijeenkomst zijn</w:t>
      </w:r>
      <w:r w:rsidR="0073500D" w:rsidRPr="00C77F2E">
        <w:rPr>
          <w:rFonts w:ascii="Arial" w:hAnsi="Arial" w:cs="Arial"/>
          <w:sz w:val="20"/>
          <w:szCs w:val="20"/>
        </w:rPr>
        <w:t xml:space="preserve"> </w:t>
      </w:r>
      <w:r w:rsidR="006D668C" w:rsidRPr="00C77F2E">
        <w:rPr>
          <w:rFonts w:ascii="Arial" w:hAnsi="Arial" w:cs="Arial"/>
          <w:sz w:val="20"/>
          <w:szCs w:val="20"/>
        </w:rPr>
        <w:t>€ 0,-</w:t>
      </w:r>
      <w:r w:rsidR="0077494B" w:rsidRPr="00C77F2E">
        <w:rPr>
          <w:rFonts w:ascii="Arial" w:hAnsi="Arial" w:cs="Arial"/>
          <w:sz w:val="20"/>
          <w:szCs w:val="20"/>
        </w:rPr>
        <w:t>.</w:t>
      </w:r>
    </w:p>
    <w:p w14:paraId="05AD4694" w14:textId="6EE9A933" w:rsidR="00885BB2" w:rsidRPr="00C77F2E" w:rsidRDefault="00885BB2" w:rsidP="00885BB2">
      <w:pPr>
        <w:jc w:val="both"/>
        <w:rPr>
          <w:rFonts w:ascii="Arial" w:hAnsi="Arial" w:cs="Arial"/>
          <w:sz w:val="20"/>
          <w:szCs w:val="20"/>
        </w:rPr>
      </w:pPr>
      <w:r w:rsidRPr="00C77F2E">
        <w:rPr>
          <w:rFonts w:ascii="Arial" w:hAnsi="Arial" w:cs="Arial"/>
          <w:sz w:val="20"/>
          <w:szCs w:val="20"/>
        </w:rPr>
        <w:br/>
        <w:t xml:space="preserve">Accreditatie is aangevraagd bij </w:t>
      </w:r>
      <w:r w:rsidR="00D425AA" w:rsidRPr="00C77F2E">
        <w:rPr>
          <w:rFonts w:ascii="Arial" w:hAnsi="Arial" w:cs="Arial"/>
          <w:sz w:val="20"/>
          <w:szCs w:val="20"/>
        </w:rPr>
        <w:t>V</w:t>
      </w:r>
      <w:r w:rsidRPr="00C77F2E">
        <w:rPr>
          <w:rFonts w:ascii="Arial" w:hAnsi="Arial" w:cs="Arial"/>
          <w:sz w:val="20"/>
          <w:szCs w:val="20"/>
        </w:rPr>
        <w:t>&amp;VN</w:t>
      </w:r>
      <w:r w:rsidR="00F05E4D" w:rsidRPr="00C77F2E">
        <w:rPr>
          <w:rFonts w:ascii="Arial" w:hAnsi="Arial" w:cs="Arial"/>
          <w:sz w:val="20"/>
          <w:szCs w:val="20"/>
        </w:rPr>
        <w:t xml:space="preserve"> en</w:t>
      </w:r>
      <w:r w:rsidR="00DC5885" w:rsidRPr="00C77F2E">
        <w:rPr>
          <w:rFonts w:ascii="Arial" w:hAnsi="Arial" w:cs="Arial"/>
          <w:sz w:val="20"/>
          <w:szCs w:val="20"/>
        </w:rPr>
        <w:t xml:space="preserve"> </w:t>
      </w:r>
      <w:r w:rsidR="002C46DB" w:rsidRPr="00C77F2E">
        <w:rPr>
          <w:rFonts w:ascii="Arial" w:hAnsi="Arial" w:cs="Arial"/>
          <w:sz w:val="20"/>
          <w:szCs w:val="20"/>
        </w:rPr>
        <w:t>N</w:t>
      </w:r>
      <w:r w:rsidR="00DC5885" w:rsidRPr="00C77F2E">
        <w:rPr>
          <w:rFonts w:ascii="Arial" w:hAnsi="Arial" w:cs="Arial"/>
          <w:sz w:val="20"/>
          <w:szCs w:val="20"/>
        </w:rPr>
        <w:t>V</w:t>
      </w:r>
      <w:r w:rsidR="002C46DB" w:rsidRPr="00C77F2E">
        <w:rPr>
          <w:rFonts w:ascii="Arial" w:hAnsi="Arial" w:cs="Arial"/>
          <w:sz w:val="20"/>
          <w:szCs w:val="20"/>
        </w:rPr>
        <w:t>vPO</w:t>
      </w:r>
      <w:r w:rsidR="00F05E4D" w:rsidRPr="00C77F2E">
        <w:rPr>
          <w:rFonts w:ascii="Arial" w:hAnsi="Arial" w:cs="Arial"/>
          <w:sz w:val="20"/>
          <w:szCs w:val="20"/>
        </w:rPr>
        <w:t>.</w:t>
      </w:r>
      <w:r w:rsidR="00D425AA" w:rsidRPr="00C77F2E">
        <w:rPr>
          <w:rFonts w:ascii="Arial" w:hAnsi="Arial" w:cs="Arial"/>
          <w:sz w:val="20"/>
          <w:szCs w:val="20"/>
        </w:rPr>
        <w:t xml:space="preserve"> </w:t>
      </w:r>
      <w:r w:rsidRPr="00C77F2E">
        <w:rPr>
          <w:rFonts w:ascii="Arial" w:hAnsi="Arial" w:cs="Arial"/>
          <w:sz w:val="20"/>
          <w:szCs w:val="20"/>
        </w:rPr>
        <w:t xml:space="preserve"> </w:t>
      </w:r>
    </w:p>
    <w:p w14:paraId="63793D08" w14:textId="77777777" w:rsidR="00885BB2" w:rsidRPr="00C77F2E" w:rsidRDefault="00885BB2" w:rsidP="00885BB2">
      <w:pPr>
        <w:jc w:val="both"/>
        <w:rPr>
          <w:rFonts w:ascii="Arial" w:hAnsi="Arial" w:cs="Arial"/>
          <w:sz w:val="20"/>
          <w:szCs w:val="20"/>
        </w:rPr>
      </w:pPr>
      <w:r w:rsidRPr="00C77F2E">
        <w:rPr>
          <w:rFonts w:ascii="Arial" w:hAnsi="Arial" w:cs="Arial"/>
          <w:sz w:val="20"/>
          <w:szCs w:val="20"/>
        </w:rPr>
        <w:t xml:space="preserve">U kunt zich inschrijven voor deze scholing door het bijgevoegde antwoordformulier in te vullen. </w:t>
      </w:r>
    </w:p>
    <w:p w14:paraId="3D274E9F" w14:textId="17A3576D" w:rsidR="00885BB2" w:rsidRPr="00C77F2E" w:rsidRDefault="00885BB2" w:rsidP="00885BB2">
      <w:pPr>
        <w:jc w:val="both"/>
        <w:rPr>
          <w:rStyle w:val="A1"/>
          <w:rFonts w:ascii="Arial" w:eastAsia="MS Mincho" w:hAnsi="Arial" w:cs="Arial"/>
        </w:rPr>
      </w:pPr>
    </w:p>
    <w:p w14:paraId="28000720" w14:textId="77777777" w:rsidR="00885BB2" w:rsidRPr="00C77F2E" w:rsidRDefault="00885BB2" w:rsidP="00885BB2">
      <w:pPr>
        <w:jc w:val="both"/>
        <w:rPr>
          <w:rStyle w:val="A1"/>
          <w:rFonts w:ascii="Arial" w:eastAsia="MS Mincho" w:hAnsi="Arial" w:cs="Arial"/>
        </w:rPr>
      </w:pPr>
    </w:p>
    <w:p w14:paraId="241E168A" w14:textId="77777777" w:rsidR="00885BB2" w:rsidRPr="00C77F2E" w:rsidRDefault="00885BB2" w:rsidP="00885BB2">
      <w:pPr>
        <w:jc w:val="both"/>
        <w:rPr>
          <w:rStyle w:val="A1"/>
          <w:rFonts w:ascii="Arial" w:eastAsia="MS Mincho" w:hAnsi="Arial" w:cs="Arial"/>
        </w:rPr>
      </w:pPr>
      <w:r w:rsidRPr="00C77F2E">
        <w:rPr>
          <w:rStyle w:val="A1"/>
          <w:rFonts w:ascii="Arial" w:eastAsia="MS Mincho" w:hAnsi="Arial" w:cs="Arial"/>
        </w:rPr>
        <w:t>Met vriendelijke groet,</w:t>
      </w:r>
    </w:p>
    <w:p w14:paraId="315383A6" w14:textId="77777777" w:rsidR="00885BB2" w:rsidRPr="00C77F2E" w:rsidRDefault="00885BB2" w:rsidP="00885BB2">
      <w:pPr>
        <w:rPr>
          <w:rStyle w:val="A1"/>
          <w:rFonts w:ascii="Arial" w:eastAsia="MS Mincho" w:hAnsi="Arial" w:cs="Arial"/>
        </w:rPr>
      </w:pPr>
    </w:p>
    <w:p w14:paraId="3191BFC5" w14:textId="013B10CD" w:rsidR="00885BB2" w:rsidRPr="00C77F2E" w:rsidRDefault="008D4413" w:rsidP="00885BB2">
      <w:pPr>
        <w:rPr>
          <w:rStyle w:val="A1"/>
          <w:rFonts w:ascii="Arial" w:eastAsia="MS Mincho" w:hAnsi="Arial" w:cs="Arial"/>
          <w:color w:val="auto"/>
          <w:lang w:val="de-DE"/>
        </w:rPr>
      </w:pPr>
      <w:r w:rsidRPr="00C77F2E">
        <w:rPr>
          <w:rStyle w:val="A1"/>
          <w:rFonts w:ascii="Arial" w:eastAsia="MS Mincho" w:hAnsi="Arial" w:cs="Arial"/>
          <w:lang w:val="de-DE"/>
        </w:rPr>
        <w:t>Stefan Seijsener</w:t>
      </w:r>
      <w:r w:rsidR="00885BB2" w:rsidRPr="00C77F2E">
        <w:rPr>
          <w:rStyle w:val="A1"/>
          <w:rFonts w:ascii="Arial" w:eastAsia="MS Mincho" w:hAnsi="Arial" w:cs="Arial"/>
          <w:lang w:val="de-DE"/>
        </w:rPr>
        <w:t>,</w:t>
      </w:r>
      <w:r w:rsidR="00885BB2" w:rsidRPr="00C77F2E">
        <w:rPr>
          <w:rStyle w:val="A1"/>
          <w:rFonts w:ascii="Arial" w:eastAsia="MS Mincho" w:hAnsi="Arial" w:cs="Arial"/>
          <w:lang w:val="de-DE"/>
        </w:rPr>
        <w:br/>
        <w:t>Portfolio Specialist Diabetes Sanofi</w:t>
      </w:r>
      <w:r w:rsidR="002C46DB" w:rsidRPr="00C77F2E">
        <w:rPr>
          <w:rStyle w:val="A1"/>
          <w:rFonts w:ascii="Arial" w:eastAsia="MS Mincho" w:hAnsi="Arial" w:cs="Arial"/>
          <w:lang w:val="de-DE"/>
        </w:rPr>
        <w:t xml:space="preserve">                                                                                              </w:t>
      </w:r>
      <w:hyperlink r:id="rId11" w:history="1">
        <w:r w:rsidR="008D4582" w:rsidRPr="00C77F2E">
          <w:rPr>
            <w:rStyle w:val="Hyperlink"/>
            <w:rFonts w:ascii="Arial" w:hAnsi="Arial" w:cs="Arial"/>
            <w:sz w:val="20"/>
            <w:szCs w:val="20"/>
            <w:lang w:val="de-DE"/>
          </w:rPr>
          <w:t>stefan.seijsener@sanofi.com</w:t>
        </w:r>
      </w:hyperlink>
      <w:r w:rsidR="00885BB2" w:rsidRPr="00C77F2E">
        <w:rPr>
          <w:rStyle w:val="Hyperlink"/>
          <w:rFonts w:ascii="Arial" w:eastAsia="MS Mincho" w:hAnsi="Arial" w:cs="Arial"/>
          <w:color w:val="auto"/>
          <w:sz w:val="20"/>
          <w:szCs w:val="20"/>
          <w:u w:val="none"/>
          <w:lang w:val="de-DE"/>
        </w:rPr>
        <w:br/>
        <w:t xml:space="preserve">Tel </w:t>
      </w:r>
      <w:r w:rsidR="00885BB2" w:rsidRPr="00C77F2E">
        <w:rPr>
          <w:rStyle w:val="A1"/>
          <w:rFonts w:ascii="Arial" w:eastAsia="MS Mincho" w:hAnsi="Arial" w:cs="Arial"/>
          <w:color w:val="auto"/>
          <w:lang w:val="de-DE"/>
        </w:rPr>
        <w:t xml:space="preserve">06 </w:t>
      </w:r>
      <w:r w:rsidRPr="00C77F2E">
        <w:rPr>
          <w:rStyle w:val="A1"/>
          <w:rFonts w:ascii="Arial" w:eastAsia="MS Mincho" w:hAnsi="Arial" w:cs="Arial"/>
          <w:color w:val="auto"/>
          <w:lang w:val="de-DE"/>
        </w:rPr>
        <w:t>51</w:t>
      </w:r>
      <w:r w:rsidR="00885BB2" w:rsidRPr="00C77F2E">
        <w:rPr>
          <w:rStyle w:val="A1"/>
          <w:rFonts w:ascii="Arial" w:eastAsia="MS Mincho" w:hAnsi="Arial" w:cs="Arial"/>
          <w:color w:val="auto"/>
          <w:lang w:val="de-DE"/>
        </w:rPr>
        <w:t>2</w:t>
      </w:r>
      <w:r w:rsidRPr="00C77F2E">
        <w:rPr>
          <w:rStyle w:val="A1"/>
          <w:rFonts w:ascii="Arial" w:eastAsia="MS Mincho" w:hAnsi="Arial" w:cs="Arial"/>
          <w:color w:val="auto"/>
          <w:lang w:val="de-DE"/>
        </w:rPr>
        <w:t>6</w:t>
      </w:r>
      <w:r w:rsidR="00885BB2" w:rsidRPr="00C77F2E">
        <w:rPr>
          <w:rStyle w:val="A1"/>
          <w:rFonts w:ascii="Arial" w:eastAsia="MS Mincho" w:hAnsi="Arial" w:cs="Arial"/>
          <w:color w:val="auto"/>
          <w:lang w:val="de-DE"/>
        </w:rPr>
        <w:t>0</w:t>
      </w:r>
      <w:r w:rsidRPr="00C77F2E">
        <w:rPr>
          <w:rStyle w:val="A1"/>
          <w:rFonts w:ascii="Arial" w:eastAsia="MS Mincho" w:hAnsi="Arial" w:cs="Arial"/>
          <w:color w:val="auto"/>
          <w:lang w:val="de-DE"/>
        </w:rPr>
        <w:t>414</w:t>
      </w:r>
    </w:p>
    <w:p w14:paraId="3F76AB54" w14:textId="77777777" w:rsidR="000862F4" w:rsidRPr="00C77F2E" w:rsidRDefault="00885BB2" w:rsidP="000862F4">
      <w:pPr>
        <w:spacing w:after="0" w:line="240" w:lineRule="auto"/>
        <w:rPr>
          <w:rFonts w:ascii="Arial" w:hAnsi="Arial" w:cs="Arial"/>
          <w:sz w:val="20"/>
          <w:szCs w:val="24"/>
        </w:rPr>
      </w:pPr>
      <w:r w:rsidRPr="00C77F2E">
        <w:rPr>
          <w:rFonts w:ascii="Arial" w:hAnsi="Arial" w:cs="Arial"/>
          <w:sz w:val="20"/>
          <w:szCs w:val="24"/>
        </w:rPr>
        <w:br/>
      </w:r>
      <w:r w:rsidR="000862F4" w:rsidRPr="00C77F2E">
        <w:rPr>
          <w:rFonts w:ascii="Arial" w:hAnsi="Arial" w:cs="Arial"/>
          <w:sz w:val="20"/>
          <w:szCs w:val="24"/>
        </w:rPr>
        <w:t>Deze scholing wordt mede mogelijk gemaakt door Sanofi Diabetes.</w:t>
      </w:r>
    </w:p>
    <w:p w14:paraId="46978949" w14:textId="77777777" w:rsidR="00C339F9" w:rsidRPr="00C77F2E" w:rsidRDefault="000862F4" w:rsidP="008D4413">
      <w:pPr>
        <w:spacing w:after="0" w:line="240" w:lineRule="auto"/>
        <w:rPr>
          <w:rFonts w:ascii="Arial" w:hAnsi="Arial" w:cs="Arial"/>
          <w:color w:val="FF0000"/>
          <w:sz w:val="20"/>
          <w:szCs w:val="24"/>
        </w:rPr>
      </w:pPr>
      <w:r w:rsidRPr="00C77F2E">
        <w:rPr>
          <w:rFonts w:ascii="Arial" w:hAnsi="Arial" w:cs="Arial"/>
          <w:sz w:val="20"/>
          <w:szCs w:val="24"/>
        </w:rPr>
        <w:br/>
      </w:r>
    </w:p>
    <w:p w14:paraId="3E7A9235" w14:textId="77777777" w:rsidR="00E60988" w:rsidRPr="00C77F2E" w:rsidRDefault="00E60988" w:rsidP="002115BB">
      <w:pPr>
        <w:spacing w:line="240" w:lineRule="auto"/>
        <w:rPr>
          <w:rFonts w:ascii="Arial" w:hAnsi="Arial" w:cs="Arial"/>
          <w:sz w:val="20"/>
          <w:szCs w:val="20"/>
        </w:rPr>
      </w:pPr>
    </w:p>
    <w:p w14:paraId="7F47C92D" w14:textId="77777777" w:rsidR="002115BB" w:rsidRPr="00C77F2E" w:rsidRDefault="002115BB">
      <w:pPr>
        <w:rPr>
          <w:rFonts w:ascii="Arial" w:hAnsi="Arial" w:cs="Arial"/>
          <w:sz w:val="20"/>
          <w:szCs w:val="20"/>
        </w:rPr>
      </w:pPr>
    </w:p>
    <w:p w14:paraId="7FFDBFF3" w14:textId="77777777" w:rsidR="00F05E4D" w:rsidRPr="00C77F2E" w:rsidRDefault="00F05E4D">
      <w:pPr>
        <w:rPr>
          <w:rFonts w:ascii="Arial" w:hAnsi="Arial" w:cs="Arial"/>
          <w:sz w:val="20"/>
          <w:szCs w:val="20"/>
        </w:rPr>
      </w:pPr>
    </w:p>
    <w:p w14:paraId="44B9D02D" w14:textId="77777777" w:rsidR="008D4413" w:rsidRPr="00C77F2E" w:rsidRDefault="008D4413"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277434C7" w14:textId="77777777" w:rsidR="00F05E4D" w:rsidRPr="00C77F2E"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30197562" w14:textId="77777777" w:rsidR="00F05E4D" w:rsidRPr="00C77F2E"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5BB90831" w14:textId="77777777" w:rsidR="00F05E4D" w:rsidRPr="00C77F2E"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647C269A" w14:textId="77777777" w:rsidR="00F05E4D" w:rsidRPr="00C77F2E" w:rsidRDefault="00F05E4D"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1EA99FD3" w14:textId="77777777" w:rsidR="002C46DB" w:rsidRPr="00C77F2E" w:rsidRDefault="002C46D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00BF786F" w14:textId="77777777" w:rsidR="002C46DB" w:rsidRPr="00C77F2E" w:rsidRDefault="002C46D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4ACE9297" w14:textId="77777777" w:rsidR="002C46DB" w:rsidRPr="00C77F2E" w:rsidRDefault="002C46D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6A37EEC5" w14:textId="77777777" w:rsidR="002C46DB" w:rsidRPr="00C77F2E" w:rsidRDefault="002C46D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14:paraId="09E1C3E1" w14:textId="71DA994C" w:rsidR="002115BB" w:rsidRPr="00C77F2E"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sidRPr="00C77F2E">
        <w:rPr>
          <w:rFonts w:ascii="Arial" w:hAnsi="Arial" w:cs="Arial"/>
          <w:b/>
          <w:color w:val="2F5496" w:themeColor="accent5" w:themeShade="BF"/>
          <w:sz w:val="24"/>
        </w:rPr>
        <w:t>Aanmeldformulier</w:t>
      </w:r>
    </w:p>
    <w:p w14:paraId="352451BA" w14:textId="77777777" w:rsidR="00D12434" w:rsidRPr="00C77F2E" w:rsidRDefault="002115BB" w:rsidP="002115BB">
      <w:pPr>
        <w:spacing w:after="0" w:line="240" w:lineRule="auto"/>
        <w:rPr>
          <w:rFonts w:ascii="Arial" w:eastAsia="Times New Roman" w:hAnsi="Arial" w:cs="Arial"/>
        </w:rPr>
      </w:pPr>
      <w:r w:rsidRPr="00C77F2E">
        <w:rPr>
          <w:rFonts w:ascii="Arial" w:eastAsia="Times New Roman" w:hAnsi="Arial" w:cs="Arial"/>
          <w:b/>
        </w:rPr>
        <w:t>Ja,</w:t>
      </w:r>
      <w:r w:rsidRPr="00C77F2E">
        <w:rPr>
          <w:rFonts w:ascii="Arial" w:eastAsia="Times New Roman" w:hAnsi="Arial" w:cs="Arial"/>
        </w:rPr>
        <w:t xml:space="preserve"> ik meld mij aan voor de scholing: </w:t>
      </w:r>
    </w:p>
    <w:p w14:paraId="7927C46C" w14:textId="0193129D" w:rsidR="002115BB" w:rsidRPr="00C77F2E" w:rsidRDefault="00885BB2" w:rsidP="00354C33">
      <w:pPr>
        <w:spacing w:after="0" w:line="240" w:lineRule="auto"/>
        <w:rPr>
          <w:rFonts w:ascii="Arial" w:eastAsia="Times New Roman" w:hAnsi="Arial" w:cs="Arial"/>
          <w:sz w:val="24"/>
          <w:szCs w:val="24"/>
        </w:rPr>
      </w:pPr>
      <w:r w:rsidRPr="00C77F2E">
        <w:rPr>
          <w:rFonts w:ascii="Arial" w:eastAsia="Times New Roman" w:hAnsi="Arial" w:cs="Arial"/>
        </w:rPr>
        <w:br/>
      </w:r>
      <w:r w:rsidR="00354C33" w:rsidRPr="00354C33">
        <w:rPr>
          <w:rFonts w:ascii="Arial" w:eastAsia="Times New Roman" w:hAnsi="Arial" w:cs="Arial"/>
          <w:b/>
        </w:rPr>
        <w:t>Lipiden bij CVRM: Lipidenbehandeling volgens de NHG standaard CVRM 2019</w:t>
      </w:r>
      <w:r w:rsidR="002115BB" w:rsidRPr="00C77F2E">
        <w:rPr>
          <w:rFonts w:ascii="Arial" w:eastAsia="Times New Roman" w:hAnsi="Arial" w:cs="Arial"/>
          <w:sz w:val="24"/>
          <w:szCs w:val="24"/>
        </w:rPr>
        <w:tab/>
      </w:r>
    </w:p>
    <w:p w14:paraId="05A758A7" w14:textId="77777777" w:rsidR="002115BB" w:rsidRPr="00C77F2E" w:rsidRDefault="002115BB" w:rsidP="002115BB">
      <w:pPr>
        <w:spacing w:after="0" w:line="240" w:lineRule="auto"/>
        <w:rPr>
          <w:rFonts w:ascii="Arial" w:eastAsia="SimSun" w:hAnsi="Arial" w:cs="Arial"/>
          <w:sz w:val="20"/>
          <w:szCs w:val="20"/>
          <w:lang w:eastAsia="zh-CN"/>
        </w:rPr>
      </w:pPr>
    </w:p>
    <w:p w14:paraId="0000A410" w14:textId="77777777" w:rsidR="002115BB" w:rsidRPr="00C77F2E" w:rsidRDefault="0081663B" w:rsidP="002115BB">
      <w:pPr>
        <w:spacing w:after="0" w:line="240" w:lineRule="auto"/>
        <w:rPr>
          <w:rFonts w:ascii="Arial" w:eastAsia="SimSun" w:hAnsi="Arial" w:cs="Arial"/>
          <w:sz w:val="20"/>
          <w:szCs w:val="20"/>
          <w:lang w:eastAsia="zh-CN"/>
        </w:rPr>
      </w:pPr>
      <w:r w:rsidRPr="00C77F2E">
        <w:rPr>
          <w:rFonts w:ascii="Arial" w:eastAsia="SimSun" w:hAnsi="Arial" w:cs="Arial"/>
          <w:b/>
          <w:sz w:val="20"/>
          <w:szCs w:val="20"/>
          <w:lang w:eastAsia="zh-CN"/>
        </w:rPr>
        <w:t>Naam</w:t>
      </w:r>
      <w:r w:rsidR="002115BB" w:rsidRPr="00C77F2E">
        <w:rPr>
          <w:rFonts w:ascii="Arial" w:eastAsia="SimSun" w:hAnsi="Arial" w:cs="Arial"/>
          <w:sz w:val="20"/>
          <w:szCs w:val="20"/>
          <w:lang w:eastAsia="zh-CN"/>
        </w:rPr>
        <w:t xml:space="preserve">:…………………………………………………………………… </w:t>
      </w:r>
      <w:r w:rsidR="002115BB" w:rsidRPr="00C77F2E">
        <w:rPr>
          <w:rFonts w:ascii="Arial" w:eastAsia="SimSun" w:hAnsi="Arial" w:cs="Arial"/>
          <w:b/>
          <w:sz w:val="20"/>
          <w:szCs w:val="20"/>
          <w:lang w:eastAsia="zh-CN"/>
        </w:rPr>
        <w:t>Handtekening</w:t>
      </w:r>
      <w:r w:rsidR="002115BB" w:rsidRPr="00C77F2E">
        <w:rPr>
          <w:rFonts w:ascii="Arial" w:eastAsia="SimSun" w:hAnsi="Arial" w:cs="Arial"/>
          <w:sz w:val="20"/>
          <w:szCs w:val="20"/>
          <w:lang w:eastAsia="zh-CN"/>
        </w:rPr>
        <w:t>……..…………………</w:t>
      </w:r>
      <w:r w:rsidRPr="00C77F2E">
        <w:rPr>
          <w:rFonts w:ascii="Arial" w:eastAsia="SimSun" w:hAnsi="Arial" w:cs="Arial"/>
          <w:sz w:val="20"/>
          <w:szCs w:val="20"/>
          <w:lang w:eastAsia="zh-CN"/>
        </w:rPr>
        <w:t>……………</w:t>
      </w:r>
    </w:p>
    <w:p w14:paraId="33A29F6D" w14:textId="77777777" w:rsidR="002115BB" w:rsidRPr="00C77F2E" w:rsidRDefault="002115BB" w:rsidP="002115BB">
      <w:pPr>
        <w:spacing w:after="0" w:line="240" w:lineRule="auto"/>
        <w:rPr>
          <w:rFonts w:ascii="Arial" w:eastAsia="SimSun" w:hAnsi="Arial" w:cs="Arial"/>
          <w:sz w:val="20"/>
          <w:szCs w:val="20"/>
          <w:lang w:eastAsia="zh-CN"/>
        </w:rPr>
      </w:pPr>
    </w:p>
    <w:p w14:paraId="00CAF97C"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sz w:val="20"/>
          <w:szCs w:val="20"/>
          <w:lang w:eastAsia="zh-CN"/>
        </w:rPr>
        <w:t>Voorletters:</w:t>
      </w:r>
      <w:r w:rsidRPr="00C77F2E">
        <w:rPr>
          <w:rFonts w:ascii="Arial" w:eastAsia="SimSun" w:hAnsi="Arial" w:cs="Arial"/>
          <w:sz w:val="20"/>
          <w:szCs w:val="20"/>
          <w:lang w:eastAsia="zh-CN"/>
        </w:rPr>
        <w:t xml:space="preserve"> ……………………………</w:t>
      </w:r>
      <w:r w:rsidRPr="00C77F2E">
        <w:rPr>
          <w:rFonts w:ascii="Arial" w:eastAsia="SimSun" w:hAnsi="Arial" w:cs="Arial"/>
          <w:b/>
          <w:bCs/>
          <w:sz w:val="20"/>
          <w:szCs w:val="20"/>
          <w:lang w:eastAsia="zh-CN"/>
        </w:rPr>
        <w:t>Achternaam</w:t>
      </w:r>
      <w:r w:rsidRPr="00C77F2E">
        <w:rPr>
          <w:rFonts w:ascii="Arial" w:eastAsia="SimSun" w:hAnsi="Arial" w:cs="Arial"/>
          <w:bCs/>
          <w:sz w:val="20"/>
          <w:szCs w:val="20"/>
          <w:lang w:eastAsia="zh-CN"/>
        </w:rPr>
        <w:t>: …………………………………………………….…………..</w:t>
      </w:r>
      <w:r w:rsidRPr="00C77F2E">
        <w:rPr>
          <w:rFonts w:ascii="Arial" w:eastAsia="SimSun" w:hAnsi="Arial" w:cs="Arial"/>
          <w:b/>
          <w:bCs/>
          <w:sz w:val="20"/>
          <w:szCs w:val="20"/>
          <w:lang w:eastAsia="zh-CN"/>
        </w:rPr>
        <w:t>m/v</w:t>
      </w:r>
    </w:p>
    <w:p w14:paraId="05D1C5FE" w14:textId="77777777" w:rsidR="002115BB" w:rsidRPr="00C77F2E" w:rsidRDefault="002115BB" w:rsidP="002115BB">
      <w:pPr>
        <w:spacing w:after="0" w:line="240" w:lineRule="auto"/>
        <w:rPr>
          <w:rFonts w:ascii="Arial" w:eastAsia="SimSun" w:hAnsi="Arial" w:cs="Arial"/>
          <w:bCs/>
          <w:sz w:val="20"/>
          <w:szCs w:val="20"/>
          <w:lang w:eastAsia="zh-CN"/>
        </w:rPr>
      </w:pPr>
    </w:p>
    <w:p w14:paraId="5BA560BD"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Naam</w:t>
      </w:r>
      <w:r w:rsidRPr="00C77F2E">
        <w:rPr>
          <w:rFonts w:ascii="Arial" w:hAnsi="Arial" w:cs="Arial"/>
          <w:b/>
        </w:rPr>
        <w:t xml:space="preserve"> inste</w:t>
      </w:r>
      <w:r w:rsidRPr="00C77F2E">
        <w:rPr>
          <w:rFonts w:ascii="Arial" w:eastAsia="SimSun" w:hAnsi="Arial" w:cs="Arial"/>
          <w:b/>
          <w:bCs/>
          <w:sz w:val="20"/>
          <w:szCs w:val="20"/>
          <w:lang w:eastAsia="zh-CN"/>
        </w:rPr>
        <w:t>lling</w:t>
      </w:r>
      <w:r w:rsidRPr="00C77F2E">
        <w:rPr>
          <w:rFonts w:ascii="Arial" w:eastAsia="SimSun" w:hAnsi="Arial" w:cs="Arial"/>
          <w:bCs/>
          <w:sz w:val="20"/>
          <w:szCs w:val="20"/>
          <w:lang w:eastAsia="zh-CN"/>
        </w:rPr>
        <w:t>: ………………………………………………………………………………………………………………..</w:t>
      </w:r>
    </w:p>
    <w:p w14:paraId="727D1239" w14:textId="77777777" w:rsidR="002115BB" w:rsidRPr="00C77F2E" w:rsidRDefault="002115BB" w:rsidP="002115BB">
      <w:pPr>
        <w:spacing w:after="0" w:line="240" w:lineRule="auto"/>
        <w:rPr>
          <w:rFonts w:ascii="Arial" w:eastAsia="SimSun" w:hAnsi="Arial" w:cs="Arial"/>
          <w:bCs/>
          <w:sz w:val="20"/>
          <w:szCs w:val="20"/>
          <w:lang w:eastAsia="zh-CN"/>
        </w:rPr>
      </w:pPr>
    </w:p>
    <w:p w14:paraId="4331144F"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Adres instelling:</w:t>
      </w:r>
      <w:r w:rsidRPr="00C77F2E">
        <w:rPr>
          <w:rFonts w:ascii="Arial" w:eastAsia="SimSun" w:hAnsi="Arial" w:cs="Arial"/>
          <w:bCs/>
          <w:sz w:val="20"/>
          <w:szCs w:val="20"/>
          <w:lang w:eastAsia="zh-CN"/>
        </w:rPr>
        <w:t xml:space="preserve"> ……………………………………………………………………..…………………………………………</w:t>
      </w:r>
    </w:p>
    <w:p w14:paraId="4CE5016D" w14:textId="77777777" w:rsidR="002115BB" w:rsidRPr="00C77F2E" w:rsidRDefault="002115BB" w:rsidP="002115BB">
      <w:pPr>
        <w:spacing w:after="0" w:line="240" w:lineRule="auto"/>
        <w:rPr>
          <w:rFonts w:ascii="Arial" w:eastAsia="SimSun" w:hAnsi="Arial" w:cs="Arial"/>
          <w:bCs/>
          <w:sz w:val="20"/>
          <w:szCs w:val="20"/>
          <w:lang w:eastAsia="zh-CN"/>
        </w:rPr>
      </w:pPr>
    </w:p>
    <w:p w14:paraId="08748D90"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Telefoon (praktijk / mobiel):</w:t>
      </w:r>
      <w:r w:rsidRPr="00C77F2E">
        <w:rPr>
          <w:rFonts w:ascii="Arial" w:eastAsia="SimSun" w:hAnsi="Arial" w:cs="Arial"/>
          <w:bCs/>
          <w:sz w:val="20"/>
          <w:szCs w:val="20"/>
          <w:lang w:eastAsia="zh-CN"/>
        </w:rPr>
        <w:t xml:space="preserve"> ...………………………………………………………………………………………………..</w:t>
      </w:r>
    </w:p>
    <w:p w14:paraId="7A67946B" w14:textId="77777777" w:rsidR="002115BB" w:rsidRPr="00C77F2E" w:rsidRDefault="002115BB" w:rsidP="002115BB">
      <w:pPr>
        <w:spacing w:after="0" w:line="240" w:lineRule="auto"/>
        <w:rPr>
          <w:rFonts w:ascii="Arial" w:eastAsia="SimSun" w:hAnsi="Arial" w:cs="Arial"/>
          <w:bCs/>
          <w:sz w:val="20"/>
          <w:szCs w:val="20"/>
          <w:lang w:eastAsia="zh-CN"/>
        </w:rPr>
      </w:pPr>
    </w:p>
    <w:p w14:paraId="72B5B52B"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E-mail adres</w:t>
      </w:r>
      <w:r w:rsidRPr="00C77F2E">
        <w:rPr>
          <w:rFonts w:ascii="Arial" w:eastAsia="SimSun" w:hAnsi="Arial" w:cs="Arial"/>
          <w:bCs/>
          <w:sz w:val="20"/>
          <w:szCs w:val="20"/>
          <w:lang w:eastAsia="zh-CN"/>
        </w:rPr>
        <w:t>: ………………………………………………………………………………………….…………………………</w:t>
      </w:r>
    </w:p>
    <w:p w14:paraId="3FF42CD4" w14:textId="77777777" w:rsidR="002115BB" w:rsidRPr="00C77F2E" w:rsidRDefault="002115BB" w:rsidP="002115BB">
      <w:pPr>
        <w:spacing w:after="0" w:line="240" w:lineRule="auto"/>
        <w:rPr>
          <w:rFonts w:ascii="Arial" w:eastAsia="SimSun" w:hAnsi="Arial" w:cs="Arial"/>
          <w:bCs/>
          <w:sz w:val="20"/>
          <w:szCs w:val="20"/>
          <w:lang w:eastAsia="zh-CN"/>
        </w:rPr>
      </w:pPr>
    </w:p>
    <w:p w14:paraId="1568A4C0" w14:textId="77777777"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Functie:</w:t>
      </w:r>
      <w:r w:rsidRPr="00C77F2E">
        <w:rPr>
          <w:rFonts w:ascii="Arial" w:eastAsia="SimSun" w:hAnsi="Arial" w:cs="Arial"/>
          <w:bCs/>
          <w:sz w:val="20"/>
          <w:szCs w:val="20"/>
          <w:lang w:eastAsia="zh-CN"/>
        </w:rPr>
        <w:t xml:space="preserve"> ………………………………………………………………………………………………………...…………………</w:t>
      </w:r>
    </w:p>
    <w:p w14:paraId="6A850428" w14:textId="77777777" w:rsidR="002115BB" w:rsidRPr="00C77F2E" w:rsidRDefault="002115BB" w:rsidP="002115BB">
      <w:pPr>
        <w:spacing w:after="0" w:line="240" w:lineRule="auto"/>
        <w:rPr>
          <w:rFonts w:ascii="Arial" w:eastAsia="SimSun" w:hAnsi="Arial" w:cs="Arial"/>
          <w:bCs/>
          <w:sz w:val="20"/>
          <w:szCs w:val="20"/>
          <w:lang w:eastAsia="zh-CN"/>
        </w:rPr>
      </w:pPr>
    </w:p>
    <w:p w14:paraId="0BFD6B65" w14:textId="3DDC40FF" w:rsidR="002115BB" w:rsidRPr="00C77F2E" w:rsidRDefault="002115BB" w:rsidP="002115BB">
      <w:pPr>
        <w:spacing w:after="0" w:line="240" w:lineRule="auto"/>
        <w:rPr>
          <w:rFonts w:ascii="Arial" w:eastAsia="SimSun" w:hAnsi="Arial" w:cs="Arial"/>
          <w:bCs/>
          <w:sz w:val="20"/>
          <w:szCs w:val="20"/>
          <w:lang w:eastAsia="zh-CN"/>
        </w:rPr>
      </w:pPr>
      <w:r w:rsidRPr="00C77F2E">
        <w:rPr>
          <w:rFonts w:ascii="Arial" w:eastAsia="SimSun" w:hAnsi="Arial" w:cs="Arial"/>
          <w:b/>
          <w:bCs/>
          <w:sz w:val="20"/>
          <w:szCs w:val="20"/>
          <w:lang w:eastAsia="zh-CN"/>
        </w:rPr>
        <w:t>Dieetwensen/opmerkingen</w:t>
      </w:r>
      <w:r w:rsidR="002C46DB" w:rsidRPr="00C77F2E">
        <w:rPr>
          <w:rFonts w:ascii="Arial" w:eastAsia="SimSun" w:hAnsi="Arial" w:cs="Arial"/>
          <w:b/>
          <w:bCs/>
          <w:sz w:val="20"/>
          <w:szCs w:val="20"/>
          <w:lang w:eastAsia="zh-CN"/>
        </w:rPr>
        <w:t xml:space="preserve"> (NVT)</w:t>
      </w:r>
      <w:r w:rsidRPr="00C77F2E">
        <w:rPr>
          <w:rFonts w:ascii="Arial" w:eastAsia="SimSun" w:hAnsi="Arial" w:cs="Arial"/>
          <w:b/>
          <w:bCs/>
          <w:sz w:val="20"/>
          <w:szCs w:val="20"/>
          <w:lang w:eastAsia="zh-CN"/>
        </w:rPr>
        <w:t>:</w:t>
      </w:r>
      <w:r w:rsidRPr="00C77F2E">
        <w:rPr>
          <w:rFonts w:ascii="Arial" w:eastAsia="SimSun" w:hAnsi="Arial" w:cs="Arial"/>
          <w:bCs/>
          <w:sz w:val="20"/>
          <w:szCs w:val="20"/>
          <w:lang w:eastAsia="zh-CN"/>
        </w:rPr>
        <w:t xml:space="preserve"> …………………………………………………………………………………………..</w:t>
      </w:r>
    </w:p>
    <w:p w14:paraId="140DB4A5" w14:textId="77777777" w:rsidR="002115BB" w:rsidRPr="00C77F2E"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C77F2E" w14:paraId="4F2655F1" w14:textId="77777777" w:rsidTr="00DA7BE5">
        <w:trPr>
          <w:trHeight w:hRule="exact" w:val="726"/>
        </w:trPr>
        <w:tc>
          <w:tcPr>
            <w:tcW w:w="3573" w:type="dxa"/>
          </w:tcPr>
          <w:p w14:paraId="6CD7E532" w14:textId="77777777" w:rsidR="002115BB" w:rsidRPr="00C77F2E" w:rsidRDefault="002115BB" w:rsidP="00DA7BE5">
            <w:pPr>
              <w:autoSpaceDE w:val="0"/>
              <w:autoSpaceDN w:val="0"/>
              <w:adjustRightInd w:val="0"/>
              <w:rPr>
                <w:rFonts w:ascii="Arial" w:eastAsia="SimSun" w:hAnsi="Arial" w:cs="Arial"/>
                <w:spacing w:val="20"/>
                <w:sz w:val="20"/>
                <w:szCs w:val="20"/>
                <w:lang w:eastAsia="zh-CN"/>
              </w:rPr>
            </w:pPr>
          </w:p>
          <w:p w14:paraId="3180A567"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r w:rsidRPr="00C77F2E">
              <w:rPr>
                <w:rFonts w:ascii="Arial" w:eastAsia="SimSun" w:hAnsi="Arial" w:cs="Arial"/>
                <w:spacing w:val="20"/>
                <w:sz w:val="20"/>
                <w:szCs w:val="20"/>
                <w:lang w:val="en-US" w:eastAsia="zh-CN"/>
              </w:rPr>
              <w:t xml:space="preserve">BIG </w:t>
            </w:r>
            <w:proofErr w:type="spellStart"/>
            <w:proofErr w:type="gramStart"/>
            <w:r w:rsidRPr="00C77F2E">
              <w:rPr>
                <w:rFonts w:ascii="Arial" w:eastAsia="SimSun" w:hAnsi="Arial" w:cs="Arial"/>
                <w:spacing w:val="20"/>
                <w:sz w:val="20"/>
                <w:szCs w:val="20"/>
                <w:lang w:val="en-US" w:eastAsia="zh-CN"/>
              </w:rPr>
              <w:t>nummer</w:t>
            </w:r>
            <w:proofErr w:type="spellEnd"/>
            <w:r w:rsidRPr="00C77F2E">
              <w:rPr>
                <w:rFonts w:ascii="Arial" w:eastAsia="SimSun" w:hAnsi="Arial" w:cs="Arial"/>
                <w:spacing w:val="20"/>
                <w:sz w:val="20"/>
                <w:szCs w:val="20"/>
                <w:lang w:val="en-US" w:eastAsia="zh-CN"/>
              </w:rPr>
              <w:t>:…</w:t>
            </w:r>
            <w:proofErr w:type="gramEnd"/>
            <w:r w:rsidRPr="00C77F2E">
              <w:rPr>
                <w:rFonts w:ascii="Arial" w:eastAsia="SimSun" w:hAnsi="Arial" w:cs="Arial"/>
                <w:spacing w:val="20"/>
                <w:sz w:val="20"/>
                <w:szCs w:val="20"/>
                <w:lang w:val="en-US" w:eastAsia="zh-CN"/>
              </w:rPr>
              <w:t>…………</w:t>
            </w:r>
          </w:p>
          <w:p w14:paraId="2F562C2C"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p>
          <w:p w14:paraId="17E95FF7"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p>
        </w:tc>
        <w:tc>
          <w:tcPr>
            <w:tcW w:w="3402" w:type="dxa"/>
          </w:tcPr>
          <w:p w14:paraId="6F13413F"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p>
          <w:p w14:paraId="50BB08C5"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r w:rsidRPr="00C77F2E">
              <w:rPr>
                <w:rFonts w:ascii="Arial" w:eastAsia="SimSun" w:hAnsi="Arial" w:cs="Arial"/>
                <w:spacing w:val="20"/>
                <w:sz w:val="20"/>
                <w:szCs w:val="20"/>
                <w:lang w:val="en-US" w:eastAsia="zh-CN"/>
              </w:rPr>
              <w:t xml:space="preserve">V&amp;VN </w:t>
            </w:r>
            <w:proofErr w:type="spellStart"/>
            <w:r w:rsidRPr="00C77F2E">
              <w:rPr>
                <w:rFonts w:ascii="Arial" w:eastAsia="SimSun" w:hAnsi="Arial" w:cs="Arial"/>
                <w:spacing w:val="20"/>
                <w:sz w:val="20"/>
                <w:szCs w:val="20"/>
                <w:lang w:val="en-US" w:eastAsia="zh-CN"/>
              </w:rPr>
              <w:t>nummer</w:t>
            </w:r>
            <w:proofErr w:type="spellEnd"/>
            <w:r w:rsidRPr="00C77F2E">
              <w:rPr>
                <w:rFonts w:ascii="Arial" w:eastAsia="SimSun" w:hAnsi="Arial" w:cs="Arial"/>
                <w:spacing w:val="20"/>
                <w:sz w:val="20"/>
                <w:szCs w:val="20"/>
                <w:lang w:val="en-US" w:eastAsia="zh-CN"/>
              </w:rPr>
              <w:t>: …………….</w:t>
            </w:r>
          </w:p>
        </w:tc>
        <w:tc>
          <w:tcPr>
            <w:tcW w:w="3544" w:type="dxa"/>
          </w:tcPr>
          <w:p w14:paraId="324C4336"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p>
          <w:p w14:paraId="32BB39B2"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C77F2E">
              <w:rPr>
                <w:rFonts w:ascii="Arial" w:eastAsia="SimSun" w:hAnsi="Arial" w:cs="Arial"/>
                <w:spacing w:val="20"/>
                <w:sz w:val="20"/>
                <w:szCs w:val="20"/>
                <w:lang w:val="en-US" w:eastAsia="zh-CN"/>
              </w:rPr>
              <w:t>NVvPO</w:t>
            </w:r>
            <w:proofErr w:type="spellEnd"/>
            <w:r w:rsidRPr="00C77F2E">
              <w:rPr>
                <w:rFonts w:ascii="Arial" w:eastAsia="SimSun" w:hAnsi="Arial" w:cs="Arial"/>
                <w:spacing w:val="20"/>
                <w:sz w:val="20"/>
                <w:szCs w:val="20"/>
                <w:lang w:val="en-US" w:eastAsia="zh-CN"/>
              </w:rPr>
              <w:t xml:space="preserve"> </w:t>
            </w:r>
            <w:proofErr w:type="spellStart"/>
            <w:proofErr w:type="gramStart"/>
            <w:r w:rsidRPr="00C77F2E">
              <w:rPr>
                <w:rFonts w:ascii="Arial" w:eastAsia="SimSun" w:hAnsi="Arial" w:cs="Arial"/>
                <w:spacing w:val="20"/>
                <w:sz w:val="20"/>
                <w:szCs w:val="20"/>
                <w:lang w:val="en-US" w:eastAsia="zh-CN"/>
              </w:rPr>
              <w:t>nummer</w:t>
            </w:r>
            <w:proofErr w:type="spellEnd"/>
            <w:r w:rsidRPr="00C77F2E">
              <w:rPr>
                <w:rFonts w:ascii="Arial" w:eastAsia="SimSun" w:hAnsi="Arial" w:cs="Arial"/>
                <w:spacing w:val="20"/>
                <w:sz w:val="20"/>
                <w:szCs w:val="20"/>
                <w:lang w:val="en-US" w:eastAsia="zh-CN"/>
              </w:rPr>
              <w:t>:…</w:t>
            </w:r>
            <w:proofErr w:type="gramEnd"/>
            <w:r w:rsidRPr="00C77F2E">
              <w:rPr>
                <w:rFonts w:ascii="Arial" w:eastAsia="SimSun" w:hAnsi="Arial" w:cs="Arial"/>
                <w:spacing w:val="20"/>
                <w:sz w:val="20"/>
                <w:szCs w:val="20"/>
                <w:lang w:val="en-US" w:eastAsia="zh-CN"/>
              </w:rPr>
              <w:t>…………</w:t>
            </w:r>
          </w:p>
          <w:p w14:paraId="53A13BA7"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p>
          <w:p w14:paraId="6B7A5546"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r w:rsidRPr="00C77F2E">
              <w:rPr>
                <w:rFonts w:ascii="Arial" w:eastAsia="SimSun" w:hAnsi="Arial" w:cs="Arial"/>
                <w:spacing w:val="20"/>
                <w:sz w:val="18"/>
                <w:szCs w:val="18"/>
                <w:lang w:val="en-US" w:eastAsia="zh-CN"/>
              </w:rPr>
              <w:t>……………………………</w:t>
            </w:r>
          </w:p>
        </w:tc>
      </w:tr>
      <w:tr w:rsidR="002115BB" w:rsidRPr="00C77F2E" w14:paraId="2493F974" w14:textId="77777777" w:rsidTr="00DA7BE5">
        <w:trPr>
          <w:trHeight w:hRule="exact" w:val="850"/>
        </w:trPr>
        <w:tc>
          <w:tcPr>
            <w:tcW w:w="3573" w:type="dxa"/>
          </w:tcPr>
          <w:p w14:paraId="0CBBCD9B" w14:textId="77777777" w:rsidR="002115BB" w:rsidRPr="00C77F2E" w:rsidRDefault="002115BB" w:rsidP="00DA7BE5">
            <w:pPr>
              <w:autoSpaceDE w:val="0"/>
              <w:autoSpaceDN w:val="0"/>
              <w:adjustRightInd w:val="0"/>
              <w:rPr>
                <w:rFonts w:ascii="Arial" w:eastAsia="SimSun" w:hAnsi="Arial" w:cs="Arial"/>
                <w:spacing w:val="20"/>
                <w:sz w:val="20"/>
                <w:szCs w:val="20"/>
                <w:lang w:eastAsia="zh-CN"/>
              </w:rPr>
            </w:pPr>
          </w:p>
          <w:p w14:paraId="1BCB58A0"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r w:rsidRPr="00C77F2E">
              <w:rPr>
                <w:rFonts w:ascii="Arial" w:eastAsia="SimSun" w:hAnsi="Arial" w:cs="Arial"/>
                <w:spacing w:val="20"/>
                <w:sz w:val="20"/>
                <w:szCs w:val="20"/>
                <w:lang w:val="en-US" w:eastAsia="zh-CN"/>
              </w:rPr>
              <w:t xml:space="preserve">VSR </w:t>
            </w:r>
            <w:proofErr w:type="spellStart"/>
            <w:r w:rsidRPr="00C77F2E">
              <w:rPr>
                <w:rFonts w:ascii="Arial" w:eastAsia="SimSun" w:hAnsi="Arial" w:cs="Arial"/>
                <w:spacing w:val="20"/>
                <w:sz w:val="20"/>
                <w:szCs w:val="20"/>
                <w:lang w:val="en-US" w:eastAsia="zh-CN"/>
              </w:rPr>
              <w:t>nummer</w:t>
            </w:r>
            <w:proofErr w:type="spellEnd"/>
            <w:r w:rsidRPr="00C77F2E">
              <w:rPr>
                <w:rFonts w:ascii="Arial" w:eastAsia="SimSun" w:hAnsi="Arial" w:cs="Arial"/>
                <w:spacing w:val="20"/>
                <w:sz w:val="20"/>
                <w:szCs w:val="20"/>
                <w:lang w:val="en-US" w:eastAsia="zh-CN"/>
              </w:rPr>
              <w:t>: ……………</w:t>
            </w:r>
          </w:p>
          <w:p w14:paraId="6313B722"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p>
        </w:tc>
        <w:tc>
          <w:tcPr>
            <w:tcW w:w="3402" w:type="dxa"/>
          </w:tcPr>
          <w:p w14:paraId="0665785C"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p>
          <w:p w14:paraId="7DC70F33"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r w:rsidRPr="00C77F2E">
              <w:rPr>
                <w:rFonts w:ascii="Arial" w:eastAsia="SimSun" w:hAnsi="Arial" w:cs="Arial"/>
                <w:spacing w:val="20"/>
                <w:sz w:val="20"/>
                <w:szCs w:val="20"/>
                <w:lang w:val="en-US" w:eastAsia="zh-CN"/>
              </w:rPr>
              <w:t xml:space="preserve">KNMG </w:t>
            </w:r>
            <w:proofErr w:type="spellStart"/>
            <w:r w:rsidRPr="00C77F2E">
              <w:rPr>
                <w:rFonts w:ascii="Arial" w:eastAsia="SimSun" w:hAnsi="Arial" w:cs="Arial"/>
                <w:spacing w:val="20"/>
                <w:sz w:val="20"/>
                <w:szCs w:val="20"/>
                <w:lang w:val="en-US" w:eastAsia="zh-CN"/>
              </w:rPr>
              <w:t>nummer</w:t>
            </w:r>
            <w:proofErr w:type="spellEnd"/>
            <w:r w:rsidRPr="00C77F2E">
              <w:rPr>
                <w:rFonts w:ascii="Arial" w:eastAsia="SimSun" w:hAnsi="Arial" w:cs="Arial"/>
                <w:spacing w:val="20"/>
                <w:sz w:val="20"/>
                <w:szCs w:val="20"/>
                <w:lang w:val="en-US" w:eastAsia="zh-CN"/>
              </w:rPr>
              <w:t>: ………</w:t>
            </w:r>
            <w:proofErr w:type="gramStart"/>
            <w:r w:rsidRPr="00C77F2E">
              <w:rPr>
                <w:rFonts w:ascii="Arial" w:eastAsia="SimSun" w:hAnsi="Arial" w:cs="Arial"/>
                <w:spacing w:val="20"/>
                <w:sz w:val="20"/>
                <w:szCs w:val="20"/>
                <w:lang w:val="en-US" w:eastAsia="zh-CN"/>
              </w:rPr>
              <w:t>…..</w:t>
            </w:r>
            <w:proofErr w:type="gramEnd"/>
          </w:p>
        </w:tc>
        <w:tc>
          <w:tcPr>
            <w:tcW w:w="3544" w:type="dxa"/>
          </w:tcPr>
          <w:p w14:paraId="589F170E" w14:textId="77777777" w:rsidR="002115BB" w:rsidRPr="00C77F2E" w:rsidRDefault="002115BB" w:rsidP="00DA7BE5">
            <w:pPr>
              <w:autoSpaceDE w:val="0"/>
              <w:autoSpaceDN w:val="0"/>
              <w:adjustRightInd w:val="0"/>
              <w:rPr>
                <w:rFonts w:ascii="Arial" w:eastAsia="SimSun" w:hAnsi="Arial" w:cs="Arial"/>
                <w:spacing w:val="20"/>
                <w:sz w:val="20"/>
                <w:szCs w:val="20"/>
                <w:lang w:val="en-US" w:eastAsia="zh-CN"/>
              </w:rPr>
            </w:pPr>
          </w:p>
          <w:p w14:paraId="6A4453EB"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r w:rsidRPr="00C77F2E">
              <w:rPr>
                <w:rFonts w:ascii="Arial" w:eastAsia="SimSun" w:hAnsi="Arial" w:cs="Arial"/>
                <w:spacing w:val="20"/>
                <w:sz w:val="18"/>
                <w:szCs w:val="18"/>
                <w:lang w:val="en-US" w:eastAsia="zh-CN"/>
              </w:rPr>
              <w:t xml:space="preserve">NAPA </w:t>
            </w:r>
            <w:proofErr w:type="spellStart"/>
            <w:proofErr w:type="gramStart"/>
            <w:r w:rsidRPr="00C77F2E">
              <w:rPr>
                <w:rFonts w:ascii="Arial" w:eastAsia="SimSun" w:hAnsi="Arial" w:cs="Arial"/>
                <w:spacing w:val="20"/>
                <w:sz w:val="18"/>
                <w:szCs w:val="18"/>
                <w:lang w:val="en-US" w:eastAsia="zh-CN"/>
              </w:rPr>
              <w:t>nummer</w:t>
            </w:r>
            <w:proofErr w:type="spellEnd"/>
            <w:r w:rsidRPr="00C77F2E">
              <w:rPr>
                <w:rFonts w:ascii="Arial" w:eastAsia="SimSun" w:hAnsi="Arial" w:cs="Arial"/>
                <w:spacing w:val="20"/>
                <w:sz w:val="18"/>
                <w:szCs w:val="18"/>
                <w:lang w:val="en-US" w:eastAsia="zh-CN"/>
              </w:rPr>
              <w:t>:…</w:t>
            </w:r>
            <w:proofErr w:type="gramEnd"/>
            <w:r w:rsidRPr="00C77F2E">
              <w:rPr>
                <w:rFonts w:ascii="Arial" w:eastAsia="SimSun" w:hAnsi="Arial" w:cs="Arial"/>
                <w:spacing w:val="20"/>
                <w:sz w:val="18"/>
                <w:szCs w:val="18"/>
                <w:lang w:val="en-US" w:eastAsia="zh-CN"/>
              </w:rPr>
              <w:t>……………….</w:t>
            </w:r>
          </w:p>
          <w:p w14:paraId="5A54446C"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p>
          <w:p w14:paraId="6DD1CC35" w14:textId="77777777" w:rsidR="002115BB" w:rsidRPr="00C77F2E" w:rsidRDefault="002115BB" w:rsidP="00DA7BE5">
            <w:pPr>
              <w:autoSpaceDE w:val="0"/>
              <w:autoSpaceDN w:val="0"/>
              <w:adjustRightInd w:val="0"/>
              <w:rPr>
                <w:rFonts w:ascii="Arial" w:eastAsia="SimSun" w:hAnsi="Arial" w:cs="Arial"/>
                <w:spacing w:val="20"/>
                <w:sz w:val="18"/>
                <w:szCs w:val="18"/>
                <w:lang w:val="en-US" w:eastAsia="zh-CN"/>
              </w:rPr>
            </w:pPr>
            <w:r w:rsidRPr="00C77F2E">
              <w:rPr>
                <w:rFonts w:ascii="Arial" w:eastAsia="SimSun" w:hAnsi="Arial" w:cs="Arial"/>
                <w:spacing w:val="20"/>
                <w:sz w:val="18"/>
                <w:szCs w:val="18"/>
                <w:lang w:val="en-US" w:eastAsia="zh-CN"/>
              </w:rPr>
              <w:t>……………………………</w:t>
            </w:r>
          </w:p>
        </w:tc>
      </w:tr>
    </w:tbl>
    <w:p w14:paraId="5BD595B4" w14:textId="77777777" w:rsidR="002115BB" w:rsidRPr="00C77F2E"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14:paraId="2BDD0DEE" w14:textId="77777777" w:rsidR="002115BB" w:rsidRPr="00C77F2E" w:rsidRDefault="002115BB" w:rsidP="002115BB">
      <w:pPr>
        <w:spacing w:after="0" w:line="240" w:lineRule="auto"/>
        <w:rPr>
          <w:rFonts w:ascii="Arial" w:eastAsia="Times New Roman" w:hAnsi="Arial" w:cs="Arial"/>
          <w:sz w:val="18"/>
        </w:rPr>
      </w:pPr>
      <w:r w:rsidRPr="00C77F2E">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C77F2E">
        <w:rPr>
          <w:rFonts w:ascii="Arial" w:hAnsi="Arial" w:cs="Arial"/>
          <w:sz w:val="18"/>
        </w:rPr>
        <w:t xml:space="preserve"> </w:t>
      </w:r>
      <w:r w:rsidRPr="00C77F2E">
        <w:rPr>
          <w:rFonts w:ascii="Arial" w:eastAsia="Times New Roman" w:hAnsi="Arial" w:cs="Arial"/>
          <w:sz w:val="18"/>
        </w:rPr>
        <w:t>Alleen met alle gegevens kunnen de accreditatiepunten  worden toegekend.</w:t>
      </w:r>
    </w:p>
    <w:p w14:paraId="5A6C40BF" w14:textId="77777777" w:rsidR="002115BB" w:rsidRPr="00C77F2E" w:rsidRDefault="002115BB" w:rsidP="002115BB">
      <w:pPr>
        <w:spacing w:after="0" w:line="240" w:lineRule="auto"/>
        <w:rPr>
          <w:rFonts w:ascii="Arial" w:eastAsia="Times New Roman" w:hAnsi="Arial" w:cs="Arial"/>
        </w:rPr>
      </w:pPr>
    </w:p>
    <w:p w14:paraId="5879D75E" w14:textId="77777777" w:rsidR="00354C33" w:rsidRDefault="002115BB" w:rsidP="002115BB">
      <w:pPr>
        <w:spacing w:after="0" w:line="240" w:lineRule="auto"/>
        <w:rPr>
          <w:rFonts w:ascii="Arial" w:eastAsia="Times New Roman" w:hAnsi="Arial" w:cs="Arial"/>
          <w:b/>
        </w:rPr>
      </w:pPr>
      <w:r w:rsidRPr="00C77F2E">
        <w:rPr>
          <w:rFonts w:ascii="Arial" w:eastAsia="Times New Roman" w:hAnsi="Arial" w:cs="Arial"/>
          <w:b/>
        </w:rPr>
        <w:t xml:space="preserve">Gelieve dit aanmeldformulier mailen naar: </w:t>
      </w:r>
    </w:p>
    <w:p w14:paraId="05FCBEB3" w14:textId="2218B6E2" w:rsidR="002115BB" w:rsidRDefault="00354C33" w:rsidP="002115BB">
      <w:pPr>
        <w:spacing w:after="0" w:line="240" w:lineRule="auto"/>
        <w:rPr>
          <w:rFonts w:ascii="Arial" w:eastAsia="Times New Roman" w:hAnsi="Arial" w:cs="Arial"/>
          <w:b/>
        </w:rPr>
      </w:pPr>
      <w:hyperlink r:id="rId12" w:history="1">
        <w:r w:rsidRPr="00F57D39">
          <w:rPr>
            <w:rStyle w:val="Hyperlink"/>
            <w:rFonts w:ascii="Arial" w:eastAsia="Times New Roman" w:hAnsi="Arial" w:cs="Arial"/>
            <w:b/>
          </w:rPr>
          <w:t>stefan.seijsener@sanofi.com</w:t>
        </w:r>
      </w:hyperlink>
    </w:p>
    <w:p w14:paraId="4B0D98B9" w14:textId="77777777" w:rsidR="00354C33" w:rsidRPr="00C77F2E" w:rsidRDefault="00354C33" w:rsidP="002115BB">
      <w:pPr>
        <w:spacing w:after="0" w:line="240" w:lineRule="auto"/>
        <w:rPr>
          <w:rFonts w:ascii="Arial" w:hAnsi="Arial" w:cs="Arial"/>
          <w:b/>
          <w:sz w:val="24"/>
          <w:szCs w:val="24"/>
        </w:rPr>
      </w:pPr>
    </w:p>
    <w:p w14:paraId="4C2C8E4D" w14:textId="77777777" w:rsidR="002115BB" w:rsidRPr="00C77F2E" w:rsidRDefault="002115BB" w:rsidP="002115BB">
      <w:pPr>
        <w:spacing w:line="240" w:lineRule="auto"/>
        <w:rPr>
          <w:rFonts w:ascii="Arial" w:hAnsi="Arial" w:cs="Arial"/>
          <w:sz w:val="20"/>
          <w:szCs w:val="20"/>
        </w:rPr>
      </w:pPr>
    </w:p>
    <w:sectPr w:rsidR="002115BB" w:rsidRPr="00C77F2E" w:rsidSect="001406BF">
      <w:headerReference w:type="default" r:id="rId13"/>
      <w:footerReference w:type="default" r:id="rId14"/>
      <w:headerReference w:type="first" r:id="rId15"/>
      <w:footerReference w:type="first" r:id="rId16"/>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0CBA" w14:textId="77777777" w:rsidR="0070673B" w:rsidRDefault="0070673B" w:rsidP="00AD3FBF">
      <w:pPr>
        <w:spacing w:after="0" w:line="240" w:lineRule="auto"/>
      </w:pPr>
      <w:r>
        <w:separator/>
      </w:r>
    </w:p>
  </w:endnote>
  <w:endnote w:type="continuationSeparator" w:id="0">
    <w:p w14:paraId="3F020370" w14:textId="77777777" w:rsidR="0070673B" w:rsidRDefault="0070673B" w:rsidP="00AD3FBF">
      <w:pPr>
        <w:spacing w:after="0" w:line="240" w:lineRule="auto"/>
      </w:pPr>
      <w:r>
        <w:continuationSeparator/>
      </w:r>
    </w:p>
  </w:endnote>
  <w:endnote w:type="continuationNotice" w:id="1">
    <w:p w14:paraId="0D2C5CAD" w14:textId="77777777" w:rsidR="0070673B" w:rsidRDefault="00706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3EB3"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758EA304" wp14:editId="7C10B65A">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D452" w14:textId="77777777" w:rsidR="000F424D" w:rsidRDefault="000F424D" w:rsidP="00AD3FBF">
                          <w:pPr>
                            <w:spacing w:line="140" w:lineRule="atLeast"/>
                            <w:rPr>
                              <w:rFonts w:ascii="Times New Roman" w:hAnsi="Times New Roman" w:cs="Times New Roman"/>
                            </w:rPr>
                          </w:pPr>
                        </w:p>
                        <w:p w14:paraId="5C021D96"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A304"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4B74D452" w14:textId="77777777" w:rsidR="000F424D" w:rsidRDefault="000F424D" w:rsidP="00AD3FBF">
                    <w:pPr>
                      <w:spacing w:line="140" w:lineRule="atLeast"/>
                      <w:rPr>
                        <w:rFonts w:ascii="Times New Roman" w:hAnsi="Times New Roman" w:cs="Times New Roman"/>
                      </w:rPr>
                    </w:pPr>
                  </w:p>
                  <w:p w14:paraId="5C021D96" w14:textId="77777777" w:rsidR="000F424D" w:rsidRDefault="000F424D" w:rsidP="00AD3FBF">
                    <w:pPr>
                      <w:rPr>
                        <w:rFonts w:ascii="Times New Roman" w:hAnsi="Times New Roman" w:cs="Times New Roman"/>
                      </w:rPr>
                    </w:pPr>
                  </w:p>
                </w:txbxContent>
              </v:textbox>
              <w10:wrap anchorx="page" anchory="page"/>
            </v:rect>
          </w:pict>
        </mc:Fallback>
      </mc:AlternateContent>
    </w:r>
  </w:p>
  <w:p w14:paraId="02B26B33" w14:textId="77777777" w:rsidR="00354C33" w:rsidRPr="00354C33" w:rsidRDefault="00354C33" w:rsidP="00354C33">
    <w:pPr>
      <w:pStyle w:val="Footer"/>
      <w:rPr>
        <w:rFonts w:ascii="Arial" w:hAnsi="Arial" w:cs="Arial"/>
        <w:sz w:val="16"/>
        <w:szCs w:val="16"/>
      </w:rPr>
    </w:pPr>
    <w:r w:rsidRPr="00354C3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11C7362F" w14:textId="77777777" w:rsidR="00354C33" w:rsidRPr="00354C33" w:rsidRDefault="00354C33" w:rsidP="00354C33">
    <w:pPr>
      <w:pStyle w:val="Footer"/>
      <w:rPr>
        <w:rFonts w:ascii="Arial" w:hAnsi="Arial" w:cs="Arial"/>
        <w:sz w:val="16"/>
        <w:szCs w:val="16"/>
      </w:rPr>
    </w:pPr>
    <w:r w:rsidRPr="00354C33">
      <w:rPr>
        <w:rFonts w:ascii="Arial" w:hAnsi="Arial" w:cs="Arial"/>
        <w:sz w:val="16"/>
        <w:szCs w:val="16"/>
      </w:rPr>
      <w:t>Deze nascholing wordt mogelijk gemaakt door Sanofi. De door Sanofi geboden gastvrijheidskosten van deze bijeenkomst (bovenop de door u zelf betaalde (eventuele) deelnamekosten zijn nihil.</w:t>
    </w:r>
    <w:r w:rsidRPr="00354C33">
      <w:rPr>
        <w:rFonts w:ascii="Arial" w:hAnsi="Arial" w:cs="Arial"/>
        <w:sz w:val="16"/>
        <w:szCs w:val="16"/>
      </w:rPr>
      <w:tab/>
    </w:r>
    <w:r w:rsidRPr="00354C33">
      <w:rPr>
        <w:rFonts w:ascii="Arial" w:hAnsi="Arial" w:cs="Arial"/>
        <w:sz w:val="16"/>
        <w:szCs w:val="16"/>
      </w:rPr>
      <w:tab/>
    </w:r>
  </w:p>
  <w:p w14:paraId="6FF26A4F" w14:textId="22765476" w:rsidR="00A16115" w:rsidRPr="00A16115" w:rsidRDefault="00354C33" w:rsidP="00354C33">
    <w:pPr>
      <w:pStyle w:val="Footer"/>
      <w:jc w:val="right"/>
      <w:rPr>
        <w:rFonts w:ascii="Arial" w:hAnsi="Arial" w:cs="Arial"/>
        <w:sz w:val="16"/>
        <w:szCs w:val="16"/>
      </w:rPr>
    </w:pPr>
    <w:r w:rsidRPr="00354C33">
      <w:rPr>
        <w:rFonts w:ascii="Arial" w:hAnsi="Arial" w:cs="Arial"/>
        <w:sz w:val="16"/>
        <w:szCs w:val="16"/>
      </w:rPr>
      <w:tab/>
    </w:r>
    <w:r w:rsidRPr="00354C33">
      <w:rPr>
        <w:rFonts w:ascii="Arial" w:hAnsi="Arial" w:cs="Arial"/>
        <w:sz w:val="16"/>
        <w:szCs w:val="16"/>
      </w:rPr>
      <w:tab/>
    </w:r>
    <w:r>
      <w:rPr>
        <w:rFonts w:ascii="Arial" w:hAnsi="Arial" w:cs="Arial"/>
        <w:sz w:val="16"/>
        <w:szCs w:val="16"/>
      </w:rPr>
      <w:t>MAT….</w:t>
    </w:r>
    <w:r>
      <w:tab/>
    </w:r>
    <w:r w:rsidR="000A4D96">
      <w:rPr>
        <w:rFonts w:ascii="Arial" w:hAnsi="Arial" w:cs="Arial"/>
        <w:sz w:val="16"/>
        <w:szCs w:val="16"/>
      </w:rPr>
      <w:tab/>
    </w:r>
    <w:r w:rsidR="000A4D96">
      <w:rPr>
        <w:rFonts w:ascii="Arial" w:hAnsi="Arial" w:cs="Arial"/>
        <w:sz w:val="16"/>
        <w:szCs w:val="16"/>
      </w:rPr>
      <w:tab/>
    </w:r>
  </w:p>
  <w:p w14:paraId="41E54D70" w14:textId="77777777"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9D8C" w14:textId="77777777" w:rsidR="00354C33" w:rsidRPr="00354C33" w:rsidRDefault="00354C33" w:rsidP="00354C33">
    <w:pPr>
      <w:pStyle w:val="Footer"/>
      <w:rPr>
        <w:rFonts w:ascii="Arial" w:hAnsi="Arial" w:cs="Arial"/>
        <w:sz w:val="16"/>
        <w:szCs w:val="16"/>
      </w:rPr>
    </w:pPr>
    <w:r w:rsidRPr="00354C3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488FEF02" w14:textId="77777777" w:rsidR="00354C33" w:rsidRPr="00354C33" w:rsidRDefault="00354C33" w:rsidP="00354C33">
    <w:pPr>
      <w:pStyle w:val="Footer"/>
      <w:rPr>
        <w:rFonts w:ascii="Arial" w:hAnsi="Arial" w:cs="Arial"/>
        <w:sz w:val="16"/>
        <w:szCs w:val="16"/>
      </w:rPr>
    </w:pPr>
    <w:r w:rsidRPr="00354C33">
      <w:rPr>
        <w:rFonts w:ascii="Arial" w:hAnsi="Arial" w:cs="Arial"/>
        <w:sz w:val="16"/>
        <w:szCs w:val="16"/>
      </w:rPr>
      <w:t>Deze nascholing wordt mogelijk gemaakt door Sanofi. De door Sanofi geboden gastvrijheidskosten van deze bijeenkomst (bovenop de door u zelf betaalde (eventuele) deelnamekosten zijn nihil.</w:t>
    </w:r>
    <w:r w:rsidRPr="00354C33">
      <w:rPr>
        <w:rFonts w:ascii="Arial" w:hAnsi="Arial" w:cs="Arial"/>
        <w:sz w:val="16"/>
        <w:szCs w:val="16"/>
      </w:rPr>
      <w:tab/>
    </w:r>
    <w:r w:rsidRPr="00354C33">
      <w:rPr>
        <w:rFonts w:ascii="Arial" w:hAnsi="Arial" w:cs="Arial"/>
        <w:sz w:val="16"/>
        <w:szCs w:val="16"/>
      </w:rPr>
      <w:tab/>
    </w:r>
  </w:p>
  <w:p w14:paraId="147DC84E" w14:textId="29992E54" w:rsidR="000F424D" w:rsidRDefault="00354C33" w:rsidP="00354C33">
    <w:pPr>
      <w:pStyle w:val="Footer"/>
    </w:pPr>
    <w:r w:rsidRPr="00354C33">
      <w:rPr>
        <w:rFonts w:ascii="Arial" w:hAnsi="Arial" w:cs="Arial"/>
        <w:sz w:val="16"/>
        <w:szCs w:val="16"/>
      </w:rPr>
      <w:tab/>
    </w:r>
    <w:r w:rsidRPr="00354C33">
      <w:rPr>
        <w:rFonts w:ascii="Arial" w:hAnsi="Arial" w:cs="Arial"/>
        <w:sz w:val="16"/>
        <w:szCs w:val="16"/>
      </w:rPr>
      <w:tab/>
    </w:r>
    <w:r>
      <w:rPr>
        <w:rFonts w:ascii="Arial" w:hAnsi="Arial" w:cs="Arial"/>
        <w:sz w:val="16"/>
        <w:szCs w:val="16"/>
      </w:rPr>
      <w:t>MAT….</w:t>
    </w:r>
    <w:r w:rsidR="000A4D96">
      <w:tab/>
    </w:r>
    <w:r w:rsidR="000A4D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4FFE" w14:textId="77777777" w:rsidR="0070673B" w:rsidRDefault="0070673B" w:rsidP="00AD3FBF">
      <w:pPr>
        <w:spacing w:after="0" w:line="240" w:lineRule="auto"/>
      </w:pPr>
      <w:r>
        <w:separator/>
      </w:r>
    </w:p>
  </w:footnote>
  <w:footnote w:type="continuationSeparator" w:id="0">
    <w:p w14:paraId="2E7D7676" w14:textId="77777777" w:rsidR="0070673B" w:rsidRDefault="0070673B" w:rsidP="00AD3FBF">
      <w:pPr>
        <w:spacing w:after="0" w:line="240" w:lineRule="auto"/>
      </w:pPr>
      <w:r>
        <w:continuationSeparator/>
      </w:r>
    </w:p>
  </w:footnote>
  <w:footnote w:type="continuationNotice" w:id="1">
    <w:p w14:paraId="2329B7D0" w14:textId="77777777" w:rsidR="0070673B" w:rsidRDefault="00706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75" w14:textId="1204C02C" w:rsidR="00E84931" w:rsidRPr="00D01F5E" w:rsidRDefault="00723780" w:rsidP="00511C2A">
    <w:pPr>
      <w:pStyle w:val="Header"/>
      <w:ind w:left="2100" w:firstLine="732"/>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61E844F6" wp14:editId="26AA7D1E">
          <wp:simplePos x="0" y="0"/>
          <wp:positionH relativeFrom="margin">
            <wp:posOffset>-19050</wp:posOffset>
          </wp:positionH>
          <wp:positionV relativeFrom="paragraph">
            <wp:posOffset>-247015</wp:posOffset>
          </wp:positionV>
          <wp:extent cx="1285875" cy="1097915"/>
          <wp:effectExtent l="0" t="0" r="9525"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C2B" w:rsidRPr="00D01F5E">
      <w:rPr>
        <w:rFonts w:ascii="Times New Roman" w:hAnsi="Times New Roman" w:cs="Times New Roman"/>
        <w:noProof/>
        <w:sz w:val="24"/>
        <w:szCs w:val="24"/>
        <w:lang w:eastAsia="nl-NL"/>
      </w:rPr>
      <w:t xml:space="preserve"> </w:t>
    </w:r>
  </w:p>
  <w:p w14:paraId="303A014E" w14:textId="52392442" w:rsidR="00511C2A" w:rsidRPr="0082181A" w:rsidRDefault="00DA5C2B" w:rsidP="00511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0"/>
        <w:szCs w:val="40"/>
        <w:shd w:val="clear" w:color="auto" w:fill="B2BB1D"/>
      </w:rPr>
    </w:pPr>
    <w:r w:rsidRPr="00D868B5">
      <w:rPr>
        <w:rFonts w:ascii="Times New Roman" w:hAnsi="Times New Roman" w:cs="Times New Roman"/>
        <w:noProof/>
        <w:sz w:val="24"/>
        <w:szCs w:val="24"/>
        <w:lang w:eastAsia="nl-NL"/>
      </w:rPr>
      <w:tab/>
    </w:r>
  </w:p>
  <w:p w14:paraId="3A8805EE" w14:textId="1563439E" w:rsidR="00E84931" w:rsidRPr="00D868B5" w:rsidRDefault="00E84931" w:rsidP="00885BB2">
    <w:pPr>
      <w:pStyle w:val="Header"/>
      <w:ind w:left="2100" w:hanging="2100"/>
      <w:rPr>
        <w:rFonts w:ascii="Times New Roman" w:hAnsi="Times New Roman" w:cs="Times New Roman"/>
        <w:noProof/>
        <w:sz w:val="24"/>
        <w:szCs w:val="24"/>
        <w:lang w:eastAsia="nl-NL"/>
      </w:rPr>
    </w:pPr>
  </w:p>
  <w:p w14:paraId="0F5860FE" w14:textId="77777777" w:rsidR="00E84931" w:rsidRPr="00D868B5" w:rsidRDefault="00E84931" w:rsidP="00885BB2">
    <w:pPr>
      <w:pStyle w:val="Header"/>
      <w:ind w:left="2100" w:hanging="2100"/>
      <w:rPr>
        <w:rFonts w:ascii="Times New Roman" w:hAnsi="Times New Roman" w:cs="Times New Roman"/>
        <w:noProof/>
        <w:sz w:val="24"/>
        <w:szCs w:val="24"/>
        <w:lang w:eastAsia="nl-NL"/>
      </w:rPr>
    </w:pPr>
  </w:p>
  <w:p w14:paraId="4C8DA878" w14:textId="77777777" w:rsidR="000F424D" w:rsidRPr="00D868B5" w:rsidRDefault="002115BB" w:rsidP="00885BB2">
    <w:pPr>
      <w:pStyle w:val="Header"/>
      <w:ind w:left="2100" w:hanging="2100"/>
    </w:pPr>
    <w:r w:rsidRPr="00D868B5">
      <w:rPr>
        <w:rFonts w:ascii="Arial" w:hAnsi="Arial" w:cs="Arial"/>
        <w:b/>
        <w:color w:val="2E74B5" w:themeColor="accent1" w:themeShade="BF"/>
        <w:sz w:val="48"/>
        <w:szCs w:val="48"/>
      </w:rPr>
      <w:t xml:space="preserve">    </w:t>
    </w:r>
    <w:r w:rsidR="000F424D" w:rsidRPr="00D868B5">
      <w:rPr>
        <w:rFonts w:ascii="Arial" w:hAnsi="Arial" w:cs="Arial"/>
        <w:b/>
        <w:color w:val="2E74B5" w:themeColor="accent1" w:themeShade="BF"/>
        <w:sz w:val="48"/>
        <w:szCs w:val="4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5BB7"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28309C19" wp14:editId="6BE1393B">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3A5D7795" wp14:editId="2EC15F6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539A"/>
    <w:multiLevelType w:val="hybridMultilevel"/>
    <w:tmpl w:val="04408448"/>
    <w:lvl w:ilvl="0" w:tplc="1D8AA37E">
      <w:start w:val="1"/>
      <w:numFmt w:val="bullet"/>
      <w:lvlText w:val="●"/>
      <w:lvlJc w:val="left"/>
      <w:pPr>
        <w:tabs>
          <w:tab w:val="num" w:pos="720"/>
        </w:tabs>
        <w:ind w:left="720" w:hanging="360"/>
      </w:pPr>
      <w:rPr>
        <w:rFonts w:ascii="Verdana" w:hAnsi="Verdana" w:hint="default"/>
      </w:rPr>
    </w:lvl>
    <w:lvl w:ilvl="1" w:tplc="A12ECF56">
      <w:start w:val="1"/>
      <w:numFmt w:val="bullet"/>
      <w:lvlText w:val="●"/>
      <w:lvlJc w:val="left"/>
      <w:pPr>
        <w:tabs>
          <w:tab w:val="num" w:pos="1440"/>
        </w:tabs>
        <w:ind w:left="1440" w:hanging="360"/>
      </w:pPr>
      <w:rPr>
        <w:rFonts w:ascii="Verdana" w:hAnsi="Verdana" w:hint="default"/>
      </w:rPr>
    </w:lvl>
    <w:lvl w:ilvl="2" w:tplc="C93ECB02">
      <w:start w:val="1"/>
      <w:numFmt w:val="bullet"/>
      <w:lvlText w:val="●"/>
      <w:lvlJc w:val="left"/>
      <w:pPr>
        <w:tabs>
          <w:tab w:val="num" w:pos="2160"/>
        </w:tabs>
        <w:ind w:left="2160" w:hanging="360"/>
      </w:pPr>
      <w:rPr>
        <w:rFonts w:ascii="Verdana" w:hAnsi="Verdana" w:hint="default"/>
      </w:rPr>
    </w:lvl>
    <w:lvl w:ilvl="3" w:tplc="89EEECA2">
      <w:start w:val="1"/>
      <w:numFmt w:val="bullet"/>
      <w:lvlText w:val="●"/>
      <w:lvlJc w:val="left"/>
      <w:pPr>
        <w:tabs>
          <w:tab w:val="num" w:pos="2880"/>
        </w:tabs>
        <w:ind w:left="2880" w:hanging="360"/>
      </w:pPr>
      <w:rPr>
        <w:rFonts w:ascii="Verdana" w:hAnsi="Verdana" w:hint="default"/>
      </w:rPr>
    </w:lvl>
    <w:lvl w:ilvl="4" w:tplc="802A44FC">
      <w:start w:val="1"/>
      <w:numFmt w:val="bullet"/>
      <w:lvlText w:val="●"/>
      <w:lvlJc w:val="left"/>
      <w:pPr>
        <w:tabs>
          <w:tab w:val="num" w:pos="3600"/>
        </w:tabs>
        <w:ind w:left="3600" w:hanging="360"/>
      </w:pPr>
      <w:rPr>
        <w:rFonts w:ascii="Verdana" w:hAnsi="Verdana" w:hint="default"/>
      </w:rPr>
    </w:lvl>
    <w:lvl w:ilvl="5" w:tplc="D57A529A">
      <w:start w:val="1"/>
      <w:numFmt w:val="bullet"/>
      <w:lvlText w:val="●"/>
      <w:lvlJc w:val="left"/>
      <w:pPr>
        <w:tabs>
          <w:tab w:val="num" w:pos="4320"/>
        </w:tabs>
        <w:ind w:left="4320" w:hanging="360"/>
      </w:pPr>
      <w:rPr>
        <w:rFonts w:ascii="Verdana" w:hAnsi="Verdana" w:hint="default"/>
      </w:rPr>
    </w:lvl>
    <w:lvl w:ilvl="6" w:tplc="3C24BC7A">
      <w:start w:val="1"/>
      <w:numFmt w:val="bullet"/>
      <w:lvlText w:val="●"/>
      <w:lvlJc w:val="left"/>
      <w:pPr>
        <w:tabs>
          <w:tab w:val="num" w:pos="5040"/>
        </w:tabs>
        <w:ind w:left="5040" w:hanging="360"/>
      </w:pPr>
      <w:rPr>
        <w:rFonts w:ascii="Verdana" w:hAnsi="Verdana" w:hint="default"/>
      </w:rPr>
    </w:lvl>
    <w:lvl w:ilvl="7" w:tplc="2B2A483A">
      <w:start w:val="1"/>
      <w:numFmt w:val="bullet"/>
      <w:lvlText w:val="●"/>
      <w:lvlJc w:val="left"/>
      <w:pPr>
        <w:tabs>
          <w:tab w:val="num" w:pos="5760"/>
        </w:tabs>
        <w:ind w:left="5760" w:hanging="360"/>
      </w:pPr>
      <w:rPr>
        <w:rFonts w:ascii="Verdana" w:hAnsi="Verdana" w:hint="default"/>
      </w:rPr>
    </w:lvl>
    <w:lvl w:ilvl="8" w:tplc="4FB07B78">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85"/>
    <w:rsid w:val="00020415"/>
    <w:rsid w:val="000230CF"/>
    <w:rsid w:val="0005531E"/>
    <w:rsid w:val="00074160"/>
    <w:rsid w:val="000862F4"/>
    <w:rsid w:val="00092089"/>
    <w:rsid w:val="00095B30"/>
    <w:rsid w:val="000A4D96"/>
    <w:rsid w:val="000C3E07"/>
    <w:rsid w:val="000E3E52"/>
    <w:rsid w:val="000F424D"/>
    <w:rsid w:val="00137BB5"/>
    <w:rsid w:val="001406BF"/>
    <w:rsid w:val="00143B09"/>
    <w:rsid w:val="001443F2"/>
    <w:rsid w:val="001B509F"/>
    <w:rsid w:val="001B7114"/>
    <w:rsid w:val="001F0F07"/>
    <w:rsid w:val="002115BB"/>
    <w:rsid w:val="002A3826"/>
    <w:rsid w:val="002A6784"/>
    <w:rsid w:val="002B24CB"/>
    <w:rsid w:val="002C46DB"/>
    <w:rsid w:val="002C7B99"/>
    <w:rsid w:val="002D1BD9"/>
    <w:rsid w:val="002D3A0E"/>
    <w:rsid w:val="00354C33"/>
    <w:rsid w:val="003565C0"/>
    <w:rsid w:val="0037609C"/>
    <w:rsid w:val="00390AE0"/>
    <w:rsid w:val="003A5E0F"/>
    <w:rsid w:val="00440A30"/>
    <w:rsid w:val="004B5EEF"/>
    <w:rsid w:val="004B7ACD"/>
    <w:rsid w:val="004C40A5"/>
    <w:rsid w:val="004D1709"/>
    <w:rsid w:val="004F0457"/>
    <w:rsid w:val="00511C2A"/>
    <w:rsid w:val="005577F7"/>
    <w:rsid w:val="005625A7"/>
    <w:rsid w:val="00575042"/>
    <w:rsid w:val="005916D9"/>
    <w:rsid w:val="005D0CE7"/>
    <w:rsid w:val="005D18F0"/>
    <w:rsid w:val="005D5EA1"/>
    <w:rsid w:val="005E07C9"/>
    <w:rsid w:val="005F4F18"/>
    <w:rsid w:val="00613507"/>
    <w:rsid w:val="006432FB"/>
    <w:rsid w:val="00645F09"/>
    <w:rsid w:val="00686599"/>
    <w:rsid w:val="006960AB"/>
    <w:rsid w:val="006C31E6"/>
    <w:rsid w:val="006C64F1"/>
    <w:rsid w:val="006D668C"/>
    <w:rsid w:val="00701571"/>
    <w:rsid w:val="0070673B"/>
    <w:rsid w:val="00706E88"/>
    <w:rsid w:val="00716FE5"/>
    <w:rsid w:val="007202EE"/>
    <w:rsid w:val="00723780"/>
    <w:rsid w:val="0073500D"/>
    <w:rsid w:val="007726ED"/>
    <w:rsid w:val="00772C59"/>
    <w:rsid w:val="0077494B"/>
    <w:rsid w:val="00775548"/>
    <w:rsid w:val="007756E3"/>
    <w:rsid w:val="0078691C"/>
    <w:rsid w:val="00791F69"/>
    <w:rsid w:val="007B3CCD"/>
    <w:rsid w:val="007B675D"/>
    <w:rsid w:val="0081264A"/>
    <w:rsid w:val="0081663B"/>
    <w:rsid w:val="0082181A"/>
    <w:rsid w:val="00844016"/>
    <w:rsid w:val="008441D4"/>
    <w:rsid w:val="0084786B"/>
    <w:rsid w:val="00853668"/>
    <w:rsid w:val="00855E60"/>
    <w:rsid w:val="008731CA"/>
    <w:rsid w:val="00877B32"/>
    <w:rsid w:val="00885BB2"/>
    <w:rsid w:val="008D4413"/>
    <w:rsid w:val="008D4582"/>
    <w:rsid w:val="009208AD"/>
    <w:rsid w:val="00926628"/>
    <w:rsid w:val="00926897"/>
    <w:rsid w:val="009317C1"/>
    <w:rsid w:val="00957A4B"/>
    <w:rsid w:val="00962107"/>
    <w:rsid w:val="00967C7C"/>
    <w:rsid w:val="009D258F"/>
    <w:rsid w:val="009D7D9B"/>
    <w:rsid w:val="00A16115"/>
    <w:rsid w:val="00A1619B"/>
    <w:rsid w:val="00A22805"/>
    <w:rsid w:val="00A25C19"/>
    <w:rsid w:val="00A333C3"/>
    <w:rsid w:val="00A54ABC"/>
    <w:rsid w:val="00A9636F"/>
    <w:rsid w:val="00AB6162"/>
    <w:rsid w:val="00AD2772"/>
    <w:rsid w:val="00AD3FBF"/>
    <w:rsid w:val="00AD5A37"/>
    <w:rsid w:val="00AF7886"/>
    <w:rsid w:val="00B60439"/>
    <w:rsid w:val="00B76D2C"/>
    <w:rsid w:val="00BB112E"/>
    <w:rsid w:val="00BB334D"/>
    <w:rsid w:val="00C009AC"/>
    <w:rsid w:val="00C06ADB"/>
    <w:rsid w:val="00C1423E"/>
    <w:rsid w:val="00C23207"/>
    <w:rsid w:val="00C339F9"/>
    <w:rsid w:val="00C46CBD"/>
    <w:rsid w:val="00C66EBD"/>
    <w:rsid w:val="00C74AF5"/>
    <w:rsid w:val="00C77F2E"/>
    <w:rsid w:val="00C84383"/>
    <w:rsid w:val="00C8570B"/>
    <w:rsid w:val="00C85FB3"/>
    <w:rsid w:val="00CC672C"/>
    <w:rsid w:val="00CD4A0F"/>
    <w:rsid w:val="00D01F5E"/>
    <w:rsid w:val="00D03F40"/>
    <w:rsid w:val="00D12434"/>
    <w:rsid w:val="00D14499"/>
    <w:rsid w:val="00D425AA"/>
    <w:rsid w:val="00D47665"/>
    <w:rsid w:val="00D80414"/>
    <w:rsid w:val="00D868B5"/>
    <w:rsid w:val="00DA1023"/>
    <w:rsid w:val="00DA5C2B"/>
    <w:rsid w:val="00DA7DA7"/>
    <w:rsid w:val="00DC5885"/>
    <w:rsid w:val="00DD5757"/>
    <w:rsid w:val="00DE067E"/>
    <w:rsid w:val="00DF739A"/>
    <w:rsid w:val="00E07DB2"/>
    <w:rsid w:val="00E311BF"/>
    <w:rsid w:val="00E42419"/>
    <w:rsid w:val="00E60988"/>
    <w:rsid w:val="00E6775B"/>
    <w:rsid w:val="00E84931"/>
    <w:rsid w:val="00EA1755"/>
    <w:rsid w:val="00EB6CE1"/>
    <w:rsid w:val="00EF1243"/>
    <w:rsid w:val="00F045C9"/>
    <w:rsid w:val="00F05E4D"/>
    <w:rsid w:val="00F34434"/>
    <w:rsid w:val="00F66630"/>
    <w:rsid w:val="00F87F53"/>
    <w:rsid w:val="00FB3D01"/>
    <w:rsid w:val="00FB44D8"/>
    <w:rsid w:val="00FD7DD3"/>
    <w:rsid w:val="00FF4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7B4B3"/>
  <w15:docId w15:val="{2F0321D3-E459-4CFE-81E2-4C5C418F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CB"/>
    <w:rPr>
      <w:rFonts w:ascii="Tahoma" w:hAnsi="Tahoma" w:cs="Tahoma"/>
      <w:sz w:val="16"/>
      <w:szCs w:val="16"/>
    </w:rPr>
  </w:style>
  <w:style w:type="character" w:styleId="UnresolvedMention">
    <w:name w:val="Unresolved Mention"/>
    <w:basedOn w:val="DefaultParagraphFont"/>
    <w:uiPriority w:val="99"/>
    <w:semiHidden/>
    <w:unhideWhenUsed/>
    <w:rsid w:val="008D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4218">
      <w:bodyDiv w:val="1"/>
      <w:marLeft w:val="0"/>
      <w:marRight w:val="0"/>
      <w:marTop w:val="0"/>
      <w:marBottom w:val="0"/>
      <w:divBdr>
        <w:top w:val="none" w:sz="0" w:space="0" w:color="auto"/>
        <w:left w:val="none" w:sz="0" w:space="0" w:color="auto"/>
        <w:bottom w:val="none" w:sz="0" w:space="0" w:color="auto"/>
        <w:right w:val="none" w:sz="0" w:space="0" w:color="auto"/>
      </w:divBdr>
    </w:div>
    <w:div w:id="15044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fan.seijsener@sanof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seijsener@sanofi.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0238\Documents\2015\Accreditatie\Accr.%20Complexe%20DM%20Casuistieken%20Deel1%20Juni%202018%20Stefan%20S\Uitnodiging%20complexe%20diabetescasu&#239;stieken%20deel%201%2026juni%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870A-D76C-4AFB-9CD2-72FD849EDDED}">
  <ds:schemaRefs>
    <ds:schemaRef ds:uri="http://schemas.microsoft.com/sharepoint/v3/contenttype/forms"/>
  </ds:schemaRefs>
</ds:datastoreItem>
</file>

<file path=customXml/itemProps2.xml><?xml version="1.0" encoding="utf-8"?>
<ds:datastoreItem xmlns:ds="http://schemas.openxmlformats.org/officeDocument/2006/customXml" ds:itemID="{99A7E15F-F030-464E-8CCA-D12475EE06DD}">
  <ds:schemaRefs>
    <ds:schemaRef ds:uri="http://schemas.microsoft.com/office/2006/metadata/properties"/>
    <ds:schemaRef ds:uri="http://schemas.microsoft.com/office/2006/documentManagement/types"/>
    <ds:schemaRef ds:uri="3dbe9bcb-2c3e-4487-a7c5-fd6bcc60e064"/>
    <ds:schemaRef ds:uri="http://www.w3.org/XML/1998/namespace"/>
    <ds:schemaRef ds:uri="http://schemas.microsoft.com/office/infopath/2007/PartnerControls"/>
    <ds:schemaRef ds:uri="http://schemas.openxmlformats.org/package/2006/metadata/core-properties"/>
    <ds:schemaRef ds:uri="http://purl.org/dc/elements/1.1/"/>
    <ds:schemaRef ds:uri="c22c6b9e-55e0-4bc2-8863-d5d1f811ecc6"/>
    <ds:schemaRef ds:uri="http://purl.org/dc/dcmitype/"/>
    <ds:schemaRef ds:uri="http://purl.org/dc/terms/"/>
  </ds:schemaRefs>
</ds:datastoreItem>
</file>

<file path=customXml/itemProps3.xml><?xml version="1.0" encoding="utf-8"?>
<ds:datastoreItem xmlns:ds="http://schemas.openxmlformats.org/officeDocument/2006/customXml" ds:itemID="{B392C0AB-CED9-40F9-9734-A4185B22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112C3-8392-4CE0-8AAB-FD0535EA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Uitnodiging complexe diabetescasuïstieken deel 1 26juni 2018</Template>
  <TotalTime>1</TotalTime>
  <Pages>3</Pages>
  <Words>534</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Van-Meurs, Simone /NL</dc:creator>
  <cp:lastModifiedBy>Van-Meurs, Simone /NL</cp:lastModifiedBy>
  <cp:revision>2</cp:revision>
  <dcterms:created xsi:type="dcterms:W3CDTF">2020-07-14T11:25:00Z</dcterms:created>
  <dcterms:modified xsi:type="dcterms:W3CDTF">2020-07-14T11:25:00Z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